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235" w:rsidRPr="005E211B" w:rsidRDefault="00BD2235" w:rsidP="00BD2235">
      <w:pPr>
        <w:spacing w:before="100" w:beforeAutospacing="1" w:after="100" w:afterAutospacing="1" w:line="240" w:lineRule="auto"/>
        <w:jc w:val="center"/>
        <w:outlineLvl w:val="0"/>
        <w:rPr>
          <w:rFonts w:ascii="Times New Roman" w:eastAsia="Times New Roman" w:hAnsi="Times New Roman" w:cs="Times New Roman"/>
          <w:b/>
          <w:bCs/>
          <w:kern w:val="36"/>
          <w:sz w:val="32"/>
          <w:szCs w:val="32"/>
          <w:u w:val="single"/>
        </w:rPr>
      </w:pPr>
      <w:r w:rsidRPr="005E211B">
        <w:rPr>
          <w:rFonts w:ascii="Times New Roman" w:eastAsia="Times New Roman" w:hAnsi="Times New Roman" w:cs="Times New Roman"/>
          <w:b/>
          <w:bCs/>
          <w:kern w:val="36"/>
          <w:sz w:val="32"/>
          <w:szCs w:val="32"/>
          <w:u w:val="single"/>
        </w:rPr>
        <w:t xml:space="preserve">Environmental Justice and </w:t>
      </w:r>
      <w:proofErr w:type="spellStart"/>
      <w:r w:rsidRPr="005E211B">
        <w:rPr>
          <w:rFonts w:ascii="Times New Roman" w:eastAsia="Times New Roman" w:hAnsi="Times New Roman" w:cs="Times New Roman"/>
          <w:b/>
          <w:bCs/>
          <w:kern w:val="36"/>
          <w:sz w:val="32"/>
          <w:szCs w:val="32"/>
          <w:u w:val="single"/>
        </w:rPr>
        <w:t>Ecocentrism</w:t>
      </w:r>
      <w:proofErr w:type="spellEnd"/>
      <w:r w:rsidRPr="005E211B">
        <w:rPr>
          <w:rFonts w:ascii="Times New Roman" w:eastAsia="Times New Roman" w:hAnsi="Times New Roman" w:cs="Times New Roman"/>
          <w:b/>
          <w:bCs/>
          <w:kern w:val="36"/>
          <w:sz w:val="32"/>
          <w:szCs w:val="32"/>
          <w:u w:val="single"/>
        </w:rPr>
        <w:t xml:space="preserve">: With Special Reference to </w:t>
      </w:r>
      <w:proofErr w:type="gramStart"/>
      <w:r w:rsidRPr="005E211B">
        <w:rPr>
          <w:rFonts w:ascii="Times New Roman" w:eastAsia="Times New Roman" w:hAnsi="Times New Roman" w:cs="Times New Roman"/>
          <w:b/>
          <w:bCs/>
          <w:i/>
          <w:iCs/>
          <w:kern w:val="36"/>
          <w:sz w:val="32"/>
          <w:szCs w:val="32"/>
          <w:u w:val="single"/>
        </w:rPr>
        <w:t>The</w:t>
      </w:r>
      <w:proofErr w:type="gramEnd"/>
      <w:r w:rsidRPr="005E211B">
        <w:rPr>
          <w:rFonts w:ascii="Times New Roman" w:eastAsia="Times New Roman" w:hAnsi="Times New Roman" w:cs="Times New Roman"/>
          <w:b/>
          <w:bCs/>
          <w:i/>
          <w:iCs/>
          <w:kern w:val="36"/>
          <w:sz w:val="32"/>
          <w:szCs w:val="32"/>
          <w:u w:val="single"/>
        </w:rPr>
        <w:t xml:space="preserve"> Hungry Tide</w:t>
      </w:r>
    </w:p>
    <w:p w:rsidR="00BD2235" w:rsidRPr="00286D03" w:rsidRDefault="00BD2235" w:rsidP="00BD2235">
      <w:pPr>
        <w:spacing w:before="100" w:beforeAutospacing="1" w:after="100" w:afterAutospacing="1" w:line="240" w:lineRule="auto"/>
        <w:jc w:val="both"/>
        <w:outlineLvl w:val="1"/>
        <w:rPr>
          <w:rFonts w:ascii="Times New Roman" w:eastAsia="Times New Roman" w:hAnsi="Times New Roman" w:cs="Times New Roman"/>
          <w:b/>
          <w:bCs/>
          <w:sz w:val="28"/>
          <w:szCs w:val="28"/>
        </w:rPr>
      </w:pPr>
      <w:r w:rsidRPr="00286D03">
        <w:rPr>
          <w:rFonts w:ascii="Times New Roman" w:eastAsia="Times New Roman" w:hAnsi="Times New Roman" w:cs="Times New Roman"/>
          <w:b/>
          <w:bCs/>
          <w:sz w:val="28"/>
          <w:szCs w:val="28"/>
        </w:rPr>
        <w:t>Introduction</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The twenty-first century has witnessed growing concerns regarding environmental degradation, climate change, biodiversity loss, and ecological sustainability. As these challenges intensify, scholars and policymakers have increasingly recognized the importance of environmental justice and </w:t>
      </w:r>
      <w:proofErr w:type="spellStart"/>
      <w:r w:rsidRPr="00BD2235">
        <w:rPr>
          <w:rFonts w:ascii="Times New Roman" w:eastAsia="Times New Roman" w:hAnsi="Times New Roman" w:cs="Times New Roman"/>
          <w:sz w:val="24"/>
          <w:szCs w:val="24"/>
        </w:rPr>
        <w:t>ecocentrism</w:t>
      </w:r>
      <w:proofErr w:type="spellEnd"/>
      <w:r w:rsidRPr="00BD2235">
        <w:rPr>
          <w:rFonts w:ascii="Times New Roman" w:eastAsia="Times New Roman" w:hAnsi="Times New Roman" w:cs="Times New Roman"/>
          <w:sz w:val="24"/>
          <w:szCs w:val="24"/>
        </w:rPr>
        <w:t xml:space="preserve"> in addressing ecological crises. Environmental justice emphasizes the equitable distribution of environmental benefits and burdens, while </w:t>
      </w:r>
      <w:proofErr w:type="spellStart"/>
      <w:r w:rsidRPr="00BD2235">
        <w:rPr>
          <w:rFonts w:ascii="Times New Roman" w:eastAsia="Times New Roman" w:hAnsi="Times New Roman" w:cs="Times New Roman"/>
          <w:sz w:val="24"/>
          <w:szCs w:val="24"/>
        </w:rPr>
        <w:t>ecocentrism</w:t>
      </w:r>
      <w:proofErr w:type="spellEnd"/>
      <w:r w:rsidRPr="00BD2235">
        <w:rPr>
          <w:rFonts w:ascii="Times New Roman" w:eastAsia="Times New Roman" w:hAnsi="Times New Roman" w:cs="Times New Roman"/>
          <w:sz w:val="24"/>
          <w:szCs w:val="24"/>
        </w:rPr>
        <w:t xml:space="preserve"> advocates the intrinsic value of all forms of life and ecosystems, independent of their usefulness to humans.</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BD2235">
        <w:rPr>
          <w:rFonts w:ascii="Times New Roman" w:eastAsia="Times New Roman" w:hAnsi="Times New Roman" w:cs="Times New Roman"/>
          <w:sz w:val="24"/>
          <w:szCs w:val="24"/>
        </w:rPr>
        <w:t>Amitav</w:t>
      </w:r>
      <w:proofErr w:type="spellEnd"/>
      <w:r w:rsidRPr="00BD2235">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Ghosh's</w:t>
      </w:r>
      <w:proofErr w:type="spellEnd"/>
      <w:r w:rsidRPr="00BD2235">
        <w:rPr>
          <w:rFonts w:ascii="Times New Roman" w:eastAsia="Times New Roman" w:hAnsi="Times New Roman" w:cs="Times New Roman"/>
          <w:sz w:val="24"/>
          <w:szCs w:val="24"/>
        </w:rPr>
        <w:t xml:space="preserve"> </w:t>
      </w:r>
      <w:r w:rsidRPr="00BD2235">
        <w:rPr>
          <w:rFonts w:ascii="Times New Roman" w:eastAsia="Times New Roman" w:hAnsi="Times New Roman" w:cs="Times New Roman"/>
          <w:i/>
          <w:iCs/>
          <w:sz w:val="24"/>
          <w:szCs w:val="24"/>
        </w:rPr>
        <w:t>The Hungry Tide</w:t>
      </w:r>
      <w:r w:rsidRPr="00BD2235">
        <w:rPr>
          <w:rFonts w:ascii="Times New Roman" w:eastAsia="Times New Roman" w:hAnsi="Times New Roman" w:cs="Times New Roman"/>
          <w:sz w:val="24"/>
          <w:szCs w:val="24"/>
        </w:rPr>
        <w:t xml:space="preserve"> (2004) is a landmark work in environmental literature that explores these themes within the unique ecological landscape of the </w:t>
      </w:r>
      <w:proofErr w:type="spellStart"/>
      <w:r w:rsidRPr="00BD2235">
        <w:rPr>
          <w:rFonts w:ascii="Times New Roman" w:eastAsia="Times New Roman" w:hAnsi="Times New Roman" w:cs="Times New Roman"/>
          <w:sz w:val="24"/>
          <w:szCs w:val="24"/>
        </w:rPr>
        <w:t>Sundarbans</w:t>
      </w:r>
      <w:proofErr w:type="spellEnd"/>
      <w:r w:rsidRPr="00BD2235">
        <w:rPr>
          <w:rFonts w:ascii="Times New Roman" w:eastAsia="Times New Roman" w:hAnsi="Times New Roman" w:cs="Times New Roman"/>
          <w:sz w:val="24"/>
          <w:szCs w:val="24"/>
        </w:rPr>
        <w:t xml:space="preserve">. Situated in the delta formed by the Ganges, Brahmaputra, and </w:t>
      </w:r>
      <w:proofErr w:type="spellStart"/>
      <w:r w:rsidRPr="00BD2235">
        <w:rPr>
          <w:rFonts w:ascii="Times New Roman" w:eastAsia="Times New Roman" w:hAnsi="Times New Roman" w:cs="Times New Roman"/>
          <w:sz w:val="24"/>
          <w:szCs w:val="24"/>
        </w:rPr>
        <w:t>Meghna</w:t>
      </w:r>
      <w:proofErr w:type="spellEnd"/>
      <w:r w:rsidRPr="00BD2235">
        <w:rPr>
          <w:rFonts w:ascii="Times New Roman" w:eastAsia="Times New Roman" w:hAnsi="Times New Roman" w:cs="Times New Roman"/>
          <w:sz w:val="24"/>
          <w:szCs w:val="24"/>
        </w:rPr>
        <w:t xml:space="preserve"> rivers, the </w:t>
      </w:r>
      <w:proofErr w:type="spellStart"/>
      <w:r w:rsidRPr="00BD2235">
        <w:rPr>
          <w:rFonts w:ascii="Times New Roman" w:eastAsia="Times New Roman" w:hAnsi="Times New Roman" w:cs="Times New Roman"/>
          <w:sz w:val="24"/>
          <w:szCs w:val="24"/>
        </w:rPr>
        <w:t>Sundarbans</w:t>
      </w:r>
      <w:proofErr w:type="spellEnd"/>
      <w:r w:rsidRPr="00BD2235">
        <w:rPr>
          <w:rFonts w:ascii="Times New Roman" w:eastAsia="Times New Roman" w:hAnsi="Times New Roman" w:cs="Times New Roman"/>
          <w:sz w:val="24"/>
          <w:szCs w:val="24"/>
        </w:rPr>
        <w:t xml:space="preserve"> represent one of the world's most </w:t>
      </w:r>
      <w:proofErr w:type="spellStart"/>
      <w:r w:rsidRPr="00BD2235">
        <w:rPr>
          <w:rFonts w:ascii="Times New Roman" w:eastAsia="Times New Roman" w:hAnsi="Times New Roman" w:cs="Times New Roman"/>
          <w:sz w:val="24"/>
          <w:szCs w:val="24"/>
        </w:rPr>
        <w:t>biodiverse</w:t>
      </w:r>
      <w:proofErr w:type="spellEnd"/>
      <w:r w:rsidRPr="00BD2235">
        <w:rPr>
          <w:rFonts w:ascii="Times New Roman" w:eastAsia="Times New Roman" w:hAnsi="Times New Roman" w:cs="Times New Roman"/>
          <w:sz w:val="24"/>
          <w:szCs w:val="24"/>
        </w:rPr>
        <w:t xml:space="preserve"> yet environmentally vulnerable regions. Through a narrative that intertwines human lives, ecological processes, and historical events, </w:t>
      </w:r>
      <w:proofErr w:type="spellStart"/>
      <w:r w:rsidRPr="00BD2235">
        <w:rPr>
          <w:rFonts w:ascii="Times New Roman" w:eastAsia="Times New Roman" w:hAnsi="Times New Roman" w:cs="Times New Roman"/>
          <w:sz w:val="24"/>
          <w:szCs w:val="24"/>
        </w:rPr>
        <w:t>Ghosh</w:t>
      </w:r>
      <w:proofErr w:type="spellEnd"/>
      <w:r w:rsidRPr="00BD2235">
        <w:rPr>
          <w:rFonts w:ascii="Times New Roman" w:eastAsia="Times New Roman" w:hAnsi="Times New Roman" w:cs="Times New Roman"/>
          <w:sz w:val="24"/>
          <w:szCs w:val="24"/>
        </w:rPr>
        <w:t xml:space="preserve"> offers profound insights into the relationship between environmental conservation and social justice.</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This paper examines the concepts of environmental justice and </w:t>
      </w:r>
      <w:proofErr w:type="spellStart"/>
      <w:r w:rsidRPr="00BD2235">
        <w:rPr>
          <w:rFonts w:ascii="Times New Roman" w:eastAsia="Times New Roman" w:hAnsi="Times New Roman" w:cs="Times New Roman"/>
          <w:sz w:val="24"/>
          <w:szCs w:val="24"/>
        </w:rPr>
        <w:t>ecocentrism</w:t>
      </w:r>
      <w:proofErr w:type="spellEnd"/>
      <w:r w:rsidRPr="00BD2235">
        <w:rPr>
          <w:rFonts w:ascii="Times New Roman" w:eastAsia="Times New Roman" w:hAnsi="Times New Roman" w:cs="Times New Roman"/>
          <w:sz w:val="24"/>
          <w:szCs w:val="24"/>
        </w:rPr>
        <w:t xml:space="preserve"> in </w:t>
      </w:r>
      <w:r w:rsidRPr="00BD2235">
        <w:rPr>
          <w:rFonts w:ascii="Times New Roman" w:eastAsia="Times New Roman" w:hAnsi="Times New Roman" w:cs="Times New Roman"/>
          <w:i/>
          <w:iCs/>
          <w:sz w:val="24"/>
          <w:szCs w:val="24"/>
        </w:rPr>
        <w:t>The Hungry Tide</w:t>
      </w:r>
      <w:r w:rsidRPr="00BD2235">
        <w:rPr>
          <w:rFonts w:ascii="Times New Roman" w:eastAsia="Times New Roman" w:hAnsi="Times New Roman" w:cs="Times New Roman"/>
          <w:sz w:val="24"/>
          <w:szCs w:val="24"/>
        </w:rPr>
        <w:t>, demonstrating how the novel critiques anthropocentric environmental policies while advocating a holistic understanding of ecological coexistence.</w:t>
      </w:r>
    </w:p>
    <w:p w:rsidR="00BD2235" w:rsidRPr="00BD2235" w:rsidRDefault="00BD2235" w:rsidP="00BD2235">
      <w:pPr>
        <w:spacing w:before="100" w:beforeAutospacing="1" w:after="100" w:afterAutospacing="1" w:line="240" w:lineRule="auto"/>
        <w:jc w:val="both"/>
        <w:outlineLvl w:val="2"/>
        <w:rPr>
          <w:rFonts w:ascii="Times New Roman" w:eastAsia="Times New Roman" w:hAnsi="Times New Roman" w:cs="Times New Roman"/>
          <w:b/>
          <w:bCs/>
          <w:sz w:val="24"/>
          <w:szCs w:val="24"/>
        </w:rPr>
      </w:pPr>
      <w:r w:rsidRPr="00BD2235">
        <w:rPr>
          <w:rFonts w:ascii="Times New Roman" w:eastAsia="Times New Roman" w:hAnsi="Times New Roman" w:cs="Times New Roman"/>
          <w:b/>
          <w:bCs/>
          <w:sz w:val="24"/>
          <w:szCs w:val="24"/>
        </w:rPr>
        <w:t>Environmental Justice</w:t>
      </w:r>
    </w:p>
    <w:p w:rsidR="00BD2235" w:rsidRPr="00BD2235" w:rsidRDefault="00BD2235" w:rsidP="00286D03">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Environmental justice emerged as a social movement and academic discourse concerned with the fair treatment of all individuals and communities in environmental decision-making. According to Robert Bullard, often regarded as the father of environmental justice, environmental policies should not disproportionately burden marginalized populations.</w:t>
      </w:r>
      <w:r w:rsidR="00286D03">
        <w:rPr>
          <w:rFonts w:ascii="Times New Roman" w:eastAsia="Times New Roman" w:hAnsi="Times New Roman" w:cs="Times New Roman"/>
          <w:sz w:val="24"/>
          <w:szCs w:val="24"/>
        </w:rPr>
        <w:t xml:space="preserve"> </w:t>
      </w:r>
      <w:r w:rsidRPr="00BD2235">
        <w:rPr>
          <w:rFonts w:ascii="Times New Roman" w:eastAsia="Times New Roman" w:hAnsi="Times New Roman" w:cs="Times New Roman"/>
          <w:sz w:val="24"/>
          <w:szCs w:val="24"/>
        </w:rPr>
        <w:t>Environmental justice encompasses:</w:t>
      </w:r>
      <w:r w:rsidR="00286D03">
        <w:rPr>
          <w:rFonts w:ascii="Times New Roman" w:eastAsia="Times New Roman" w:hAnsi="Times New Roman" w:cs="Times New Roman"/>
          <w:sz w:val="24"/>
          <w:szCs w:val="24"/>
        </w:rPr>
        <w:t xml:space="preserve"> e</w:t>
      </w:r>
      <w:r w:rsidRPr="00BD2235">
        <w:rPr>
          <w:rFonts w:ascii="Times New Roman" w:eastAsia="Times New Roman" w:hAnsi="Times New Roman" w:cs="Times New Roman"/>
          <w:sz w:val="24"/>
          <w:szCs w:val="24"/>
        </w:rPr>
        <w:t>qual access to environmental resources</w:t>
      </w:r>
      <w:r w:rsidR="00286D03">
        <w:rPr>
          <w:rFonts w:ascii="Times New Roman" w:eastAsia="Times New Roman" w:hAnsi="Times New Roman" w:cs="Times New Roman"/>
          <w:sz w:val="24"/>
          <w:szCs w:val="24"/>
        </w:rPr>
        <w:t>, p</w:t>
      </w:r>
      <w:r w:rsidRPr="00286D03">
        <w:rPr>
          <w:rFonts w:ascii="Times New Roman" w:eastAsia="Times New Roman" w:hAnsi="Times New Roman" w:cs="Times New Roman"/>
          <w:sz w:val="24"/>
          <w:szCs w:val="24"/>
        </w:rPr>
        <w:t>rotection from environmental hazards</w:t>
      </w:r>
      <w:r w:rsidR="00286D03">
        <w:rPr>
          <w:rFonts w:ascii="Times New Roman" w:eastAsia="Times New Roman" w:hAnsi="Times New Roman" w:cs="Times New Roman"/>
          <w:sz w:val="24"/>
          <w:szCs w:val="24"/>
        </w:rPr>
        <w:t>, p</w:t>
      </w:r>
      <w:r w:rsidRPr="00BD2235">
        <w:rPr>
          <w:rFonts w:ascii="Times New Roman" w:eastAsia="Times New Roman" w:hAnsi="Times New Roman" w:cs="Times New Roman"/>
          <w:sz w:val="24"/>
          <w:szCs w:val="24"/>
        </w:rPr>
        <w:t>articipation in environmental governance</w:t>
      </w:r>
      <w:r w:rsidR="00286D03">
        <w:rPr>
          <w:rFonts w:ascii="Times New Roman" w:eastAsia="Times New Roman" w:hAnsi="Times New Roman" w:cs="Times New Roman"/>
          <w:sz w:val="24"/>
          <w:szCs w:val="24"/>
        </w:rPr>
        <w:t xml:space="preserve"> and r</w:t>
      </w:r>
      <w:r w:rsidRPr="00BD2235">
        <w:rPr>
          <w:rFonts w:ascii="Times New Roman" w:eastAsia="Times New Roman" w:hAnsi="Times New Roman" w:cs="Times New Roman"/>
          <w:sz w:val="24"/>
          <w:szCs w:val="24"/>
        </w:rPr>
        <w:t xml:space="preserve">ecognition of the rights of vulnerable communities. </w:t>
      </w:r>
    </w:p>
    <w:p w:rsidR="00BD2235" w:rsidRPr="00BD2235" w:rsidRDefault="00BD2235" w:rsidP="00286D03">
      <w:pPr>
        <w:spacing w:before="100" w:beforeAutospacing="1" w:after="100" w:afterAutospacing="1" w:line="240" w:lineRule="auto"/>
        <w:jc w:val="both"/>
        <w:outlineLvl w:val="1"/>
        <w:rPr>
          <w:rFonts w:ascii="Times New Roman" w:eastAsia="Times New Roman" w:hAnsi="Times New Roman" w:cs="Times New Roman"/>
          <w:b/>
          <w:bCs/>
          <w:sz w:val="24"/>
          <w:szCs w:val="24"/>
        </w:rPr>
      </w:pPr>
      <w:proofErr w:type="spellStart"/>
      <w:r w:rsidRPr="00BD2235">
        <w:rPr>
          <w:rFonts w:ascii="Times New Roman" w:eastAsia="Times New Roman" w:hAnsi="Times New Roman" w:cs="Times New Roman"/>
          <w:b/>
          <w:bCs/>
          <w:sz w:val="24"/>
          <w:szCs w:val="24"/>
        </w:rPr>
        <w:t>Ecocentrism</w:t>
      </w:r>
      <w:proofErr w:type="spellEnd"/>
      <w:r w:rsidR="00286D03">
        <w:rPr>
          <w:rFonts w:ascii="Times New Roman" w:eastAsia="Times New Roman" w:hAnsi="Times New Roman" w:cs="Times New Roman"/>
          <w:b/>
          <w:bCs/>
          <w:sz w:val="24"/>
          <w:szCs w:val="24"/>
        </w:rPr>
        <w:t xml:space="preserve"> and </w:t>
      </w:r>
      <w:r w:rsidR="005E211B" w:rsidRPr="00BD2235">
        <w:rPr>
          <w:rFonts w:ascii="Times New Roman" w:eastAsia="Times New Roman" w:hAnsi="Times New Roman" w:cs="Times New Roman"/>
          <w:b/>
          <w:bCs/>
          <w:sz w:val="24"/>
          <w:szCs w:val="24"/>
        </w:rPr>
        <w:t>the</w:t>
      </w:r>
      <w:r w:rsidR="00286D03" w:rsidRPr="00BD2235">
        <w:rPr>
          <w:rFonts w:ascii="Times New Roman" w:eastAsia="Times New Roman" w:hAnsi="Times New Roman" w:cs="Times New Roman"/>
          <w:b/>
          <w:bCs/>
          <w:sz w:val="24"/>
          <w:szCs w:val="24"/>
        </w:rPr>
        <w:t xml:space="preserve"> </w:t>
      </w:r>
      <w:proofErr w:type="spellStart"/>
      <w:r w:rsidR="00286D03" w:rsidRPr="00BD2235">
        <w:rPr>
          <w:rFonts w:ascii="Times New Roman" w:eastAsia="Times New Roman" w:hAnsi="Times New Roman" w:cs="Times New Roman"/>
          <w:b/>
          <w:bCs/>
          <w:sz w:val="24"/>
          <w:szCs w:val="24"/>
        </w:rPr>
        <w:t>Sundar</w:t>
      </w:r>
      <w:r w:rsidR="00286D03">
        <w:rPr>
          <w:rFonts w:ascii="Times New Roman" w:eastAsia="Times New Roman" w:hAnsi="Times New Roman" w:cs="Times New Roman"/>
          <w:b/>
          <w:bCs/>
          <w:sz w:val="24"/>
          <w:szCs w:val="24"/>
        </w:rPr>
        <w:t>bans</w:t>
      </w:r>
      <w:proofErr w:type="spellEnd"/>
      <w:r w:rsidR="00286D03">
        <w:rPr>
          <w:rFonts w:ascii="Times New Roman" w:eastAsia="Times New Roman" w:hAnsi="Times New Roman" w:cs="Times New Roman"/>
          <w:b/>
          <w:bCs/>
          <w:sz w:val="24"/>
          <w:szCs w:val="24"/>
        </w:rPr>
        <w:t xml:space="preserve"> as an </w:t>
      </w:r>
      <w:proofErr w:type="spellStart"/>
      <w:r w:rsidR="00286D03">
        <w:rPr>
          <w:rFonts w:ascii="Times New Roman" w:eastAsia="Times New Roman" w:hAnsi="Times New Roman" w:cs="Times New Roman"/>
          <w:b/>
          <w:bCs/>
          <w:sz w:val="24"/>
          <w:szCs w:val="24"/>
        </w:rPr>
        <w:t>Ecocentric</w:t>
      </w:r>
      <w:proofErr w:type="spellEnd"/>
      <w:r w:rsidR="00286D03">
        <w:rPr>
          <w:rFonts w:ascii="Times New Roman" w:eastAsia="Times New Roman" w:hAnsi="Times New Roman" w:cs="Times New Roman"/>
          <w:b/>
          <w:bCs/>
          <w:sz w:val="24"/>
          <w:szCs w:val="24"/>
        </w:rPr>
        <w:t xml:space="preserve"> Landscape</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BD2235">
        <w:rPr>
          <w:rFonts w:ascii="Times New Roman" w:eastAsia="Times New Roman" w:hAnsi="Times New Roman" w:cs="Times New Roman"/>
          <w:sz w:val="24"/>
          <w:szCs w:val="24"/>
        </w:rPr>
        <w:t>Ecocentrism</w:t>
      </w:r>
      <w:proofErr w:type="spellEnd"/>
      <w:r w:rsidRPr="00BD2235">
        <w:rPr>
          <w:rFonts w:ascii="Times New Roman" w:eastAsia="Times New Roman" w:hAnsi="Times New Roman" w:cs="Times New Roman"/>
          <w:sz w:val="24"/>
          <w:szCs w:val="24"/>
        </w:rPr>
        <w:t xml:space="preserve"> is an ecological philosophy that places nature at the center of ethical consideration. Unlike anthropocentrism, which prioritizes human interests, </w:t>
      </w:r>
      <w:proofErr w:type="spellStart"/>
      <w:r w:rsidRPr="00BD2235">
        <w:rPr>
          <w:rFonts w:ascii="Times New Roman" w:eastAsia="Times New Roman" w:hAnsi="Times New Roman" w:cs="Times New Roman"/>
          <w:sz w:val="24"/>
          <w:szCs w:val="24"/>
        </w:rPr>
        <w:t>ecocentrism</w:t>
      </w:r>
      <w:proofErr w:type="spellEnd"/>
      <w:r w:rsidRPr="00BD2235">
        <w:rPr>
          <w:rFonts w:ascii="Times New Roman" w:eastAsia="Times New Roman" w:hAnsi="Times New Roman" w:cs="Times New Roman"/>
          <w:sz w:val="24"/>
          <w:szCs w:val="24"/>
        </w:rPr>
        <w:t xml:space="preserve"> recognizes the intrinsic worth of ecosystems, animals, plants, and natural </w:t>
      </w:r>
      <w:proofErr w:type="spellStart"/>
      <w:r w:rsidRPr="00BD2235">
        <w:rPr>
          <w:rFonts w:ascii="Times New Roman" w:eastAsia="Times New Roman" w:hAnsi="Times New Roman" w:cs="Times New Roman"/>
          <w:sz w:val="24"/>
          <w:szCs w:val="24"/>
        </w:rPr>
        <w:t>processes.Thinkers</w:t>
      </w:r>
      <w:proofErr w:type="spellEnd"/>
      <w:r w:rsidRPr="00BD2235">
        <w:rPr>
          <w:rFonts w:ascii="Times New Roman" w:eastAsia="Times New Roman" w:hAnsi="Times New Roman" w:cs="Times New Roman"/>
          <w:sz w:val="24"/>
          <w:szCs w:val="24"/>
        </w:rPr>
        <w:t xml:space="preserve"> such as Aldo Leopold and Arne </w:t>
      </w:r>
      <w:proofErr w:type="spellStart"/>
      <w:r w:rsidRPr="00BD2235">
        <w:rPr>
          <w:rFonts w:ascii="Times New Roman" w:eastAsia="Times New Roman" w:hAnsi="Times New Roman" w:cs="Times New Roman"/>
          <w:sz w:val="24"/>
          <w:szCs w:val="24"/>
        </w:rPr>
        <w:t>Naess</w:t>
      </w:r>
      <w:proofErr w:type="spellEnd"/>
      <w:r w:rsidRPr="00BD2235">
        <w:rPr>
          <w:rFonts w:ascii="Times New Roman" w:eastAsia="Times New Roman" w:hAnsi="Times New Roman" w:cs="Times New Roman"/>
          <w:sz w:val="24"/>
          <w:szCs w:val="24"/>
        </w:rPr>
        <w:t xml:space="preserve"> have argued that humans are merely one component of a larger ecological community. </w:t>
      </w:r>
      <w:proofErr w:type="spellStart"/>
      <w:r w:rsidRPr="00BD2235">
        <w:rPr>
          <w:rFonts w:ascii="Times New Roman" w:eastAsia="Times New Roman" w:hAnsi="Times New Roman" w:cs="Times New Roman"/>
          <w:sz w:val="24"/>
          <w:szCs w:val="24"/>
        </w:rPr>
        <w:t>Ecocentrism</w:t>
      </w:r>
      <w:proofErr w:type="spellEnd"/>
      <w:r w:rsidRPr="00BD2235">
        <w:rPr>
          <w:rFonts w:ascii="Times New Roman" w:eastAsia="Times New Roman" w:hAnsi="Times New Roman" w:cs="Times New Roman"/>
          <w:sz w:val="24"/>
          <w:szCs w:val="24"/>
        </w:rPr>
        <w:t xml:space="preserve"> advocates respect for biodiversity and ecological balance.</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One of the most striking features of </w:t>
      </w:r>
      <w:r w:rsidRPr="00BD2235">
        <w:rPr>
          <w:rFonts w:ascii="Times New Roman" w:eastAsia="Times New Roman" w:hAnsi="Times New Roman" w:cs="Times New Roman"/>
          <w:i/>
          <w:iCs/>
          <w:sz w:val="24"/>
          <w:szCs w:val="24"/>
        </w:rPr>
        <w:t>The Hungry Tide</w:t>
      </w:r>
      <w:r w:rsidRPr="00BD2235">
        <w:rPr>
          <w:rFonts w:ascii="Times New Roman" w:eastAsia="Times New Roman" w:hAnsi="Times New Roman" w:cs="Times New Roman"/>
          <w:sz w:val="24"/>
          <w:szCs w:val="24"/>
        </w:rPr>
        <w:t xml:space="preserve"> is its depiction of the </w:t>
      </w:r>
      <w:proofErr w:type="spellStart"/>
      <w:r w:rsidRPr="00BD2235">
        <w:rPr>
          <w:rFonts w:ascii="Times New Roman" w:eastAsia="Times New Roman" w:hAnsi="Times New Roman" w:cs="Times New Roman"/>
          <w:sz w:val="24"/>
          <w:szCs w:val="24"/>
        </w:rPr>
        <w:t>Sundarbans</w:t>
      </w:r>
      <w:proofErr w:type="spellEnd"/>
      <w:r w:rsidRPr="00BD2235">
        <w:rPr>
          <w:rFonts w:ascii="Times New Roman" w:eastAsia="Times New Roman" w:hAnsi="Times New Roman" w:cs="Times New Roman"/>
          <w:sz w:val="24"/>
          <w:szCs w:val="24"/>
        </w:rPr>
        <w:t xml:space="preserve"> as a living, dynamic ecosystem. Nature is not merely a setting but an active force shaping human experiences.</w:t>
      </w:r>
      <w:r w:rsidR="00286D03">
        <w:rPr>
          <w:rFonts w:ascii="Times New Roman" w:eastAsia="Times New Roman" w:hAnsi="Times New Roman" w:cs="Times New Roman"/>
          <w:sz w:val="24"/>
          <w:szCs w:val="24"/>
        </w:rPr>
        <w:t xml:space="preserve"> </w:t>
      </w:r>
      <w:r w:rsidR="005E211B">
        <w:rPr>
          <w:rFonts w:ascii="Times New Roman" w:eastAsia="Times New Roman" w:hAnsi="Times New Roman" w:cs="Times New Roman"/>
          <w:sz w:val="24"/>
          <w:szCs w:val="24"/>
        </w:rPr>
        <w:t>The region's m</w:t>
      </w:r>
      <w:r w:rsidRPr="00BD2235">
        <w:rPr>
          <w:rFonts w:ascii="Times New Roman" w:eastAsia="Times New Roman" w:hAnsi="Times New Roman" w:cs="Times New Roman"/>
          <w:sz w:val="24"/>
          <w:szCs w:val="24"/>
        </w:rPr>
        <w:t>angrove forests</w:t>
      </w:r>
      <w:r w:rsidR="00286D03">
        <w:rPr>
          <w:rFonts w:ascii="Times New Roman" w:eastAsia="Times New Roman" w:hAnsi="Times New Roman" w:cs="Times New Roman"/>
          <w:sz w:val="24"/>
          <w:szCs w:val="24"/>
        </w:rPr>
        <w:t>, r</w:t>
      </w:r>
      <w:r w:rsidRPr="00BD2235">
        <w:rPr>
          <w:rFonts w:ascii="Times New Roman" w:eastAsia="Times New Roman" w:hAnsi="Times New Roman" w:cs="Times New Roman"/>
          <w:sz w:val="24"/>
          <w:szCs w:val="24"/>
        </w:rPr>
        <w:t>ivers and tidal channels</w:t>
      </w:r>
      <w:r w:rsidR="00286D03">
        <w:rPr>
          <w:rFonts w:ascii="Times New Roman" w:eastAsia="Times New Roman" w:hAnsi="Times New Roman" w:cs="Times New Roman"/>
          <w:sz w:val="24"/>
          <w:szCs w:val="24"/>
        </w:rPr>
        <w:t>, w</w:t>
      </w:r>
      <w:r w:rsidRPr="00BD2235">
        <w:rPr>
          <w:rFonts w:ascii="Times New Roman" w:eastAsia="Times New Roman" w:hAnsi="Times New Roman" w:cs="Times New Roman"/>
          <w:sz w:val="24"/>
          <w:szCs w:val="24"/>
        </w:rPr>
        <w:t>ildlife habitats</w:t>
      </w:r>
      <w:r w:rsidR="00286D03">
        <w:rPr>
          <w:rFonts w:ascii="Times New Roman" w:eastAsia="Times New Roman" w:hAnsi="Times New Roman" w:cs="Times New Roman"/>
          <w:sz w:val="24"/>
          <w:szCs w:val="24"/>
        </w:rPr>
        <w:t xml:space="preserve">, </w:t>
      </w:r>
      <w:r w:rsidRPr="00BD2235">
        <w:rPr>
          <w:rFonts w:ascii="Times New Roman" w:eastAsia="Times New Roman" w:hAnsi="Times New Roman" w:cs="Times New Roman"/>
          <w:sz w:val="24"/>
          <w:szCs w:val="24"/>
        </w:rPr>
        <w:t>Seasonal storms and cyclones</w:t>
      </w:r>
      <w:r w:rsidR="00286D03">
        <w:rPr>
          <w:rFonts w:ascii="Times New Roman" w:eastAsia="Times New Roman" w:hAnsi="Times New Roman" w:cs="Times New Roman"/>
          <w:sz w:val="24"/>
          <w:szCs w:val="24"/>
        </w:rPr>
        <w:t xml:space="preserve">. These </w:t>
      </w:r>
      <w:r w:rsidRPr="00BD2235">
        <w:rPr>
          <w:rFonts w:ascii="Times New Roman" w:eastAsia="Times New Roman" w:hAnsi="Times New Roman" w:cs="Times New Roman"/>
          <w:sz w:val="24"/>
          <w:szCs w:val="24"/>
        </w:rPr>
        <w:t xml:space="preserve">collectively create an environment where human beings must adapt </w:t>
      </w:r>
      <w:r w:rsidRPr="00BD2235">
        <w:rPr>
          <w:rFonts w:ascii="Times New Roman" w:eastAsia="Times New Roman" w:hAnsi="Times New Roman" w:cs="Times New Roman"/>
          <w:sz w:val="24"/>
          <w:szCs w:val="24"/>
        </w:rPr>
        <w:lastRenderedPageBreak/>
        <w:t>to ecological realities.</w:t>
      </w:r>
      <w:r w:rsidR="00286D03">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Ghosh</w:t>
      </w:r>
      <w:proofErr w:type="spellEnd"/>
      <w:r w:rsidRPr="00BD2235">
        <w:rPr>
          <w:rFonts w:ascii="Times New Roman" w:eastAsia="Times New Roman" w:hAnsi="Times New Roman" w:cs="Times New Roman"/>
          <w:sz w:val="24"/>
          <w:szCs w:val="24"/>
        </w:rPr>
        <w:t xml:space="preserve"> frequently portrays nature as unpredictable and autonomous. The tides, storms, and shifting islands demonstrate that human control over nature is limited. This perspective aligns with </w:t>
      </w:r>
      <w:proofErr w:type="spellStart"/>
      <w:r w:rsidRPr="00BD2235">
        <w:rPr>
          <w:rFonts w:ascii="Times New Roman" w:eastAsia="Times New Roman" w:hAnsi="Times New Roman" w:cs="Times New Roman"/>
          <w:sz w:val="24"/>
          <w:szCs w:val="24"/>
        </w:rPr>
        <w:t>ecocentric</w:t>
      </w:r>
      <w:proofErr w:type="spellEnd"/>
      <w:r w:rsidRPr="00BD2235">
        <w:rPr>
          <w:rFonts w:ascii="Times New Roman" w:eastAsia="Times New Roman" w:hAnsi="Times New Roman" w:cs="Times New Roman"/>
          <w:sz w:val="24"/>
          <w:szCs w:val="24"/>
        </w:rPr>
        <w:t xml:space="preserve"> philosophy, which emphasizes the independence and agency of natural systems.</w:t>
      </w:r>
    </w:p>
    <w:p w:rsidR="00BD2235" w:rsidRPr="00BD2235" w:rsidRDefault="00BD2235" w:rsidP="00BD223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BD2235">
        <w:rPr>
          <w:rFonts w:ascii="Times New Roman" w:eastAsia="Times New Roman" w:hAnsi="Times New Roman" w:cs="Times New Roman"/>
          <w:b/>
          <w:bCs/>
          <w:sz w:val="24"/>
          <w:szCs w:val="24"/>
        </w:rPr>
        <w:t>Biodiversity and the Intrinsic Value of Non-Human Life</w:t>
      </w:r>
    </w:p>
    <w:p w:rsidR="00286D03" w:rsidRPr="00286D03" w:rsidRDefault="00BD2235" w:rsidP="00286D03">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The novel highlights the rich biodiversity of the </w:t>
      </w:r>
      <w:proofErr w:type="spellStart"/>
      <w:r w:rsidRPr="00BD2235">
        <w:rPr>
          <w:rFonts w:ascii="Times New Roman" w:eastAsia="Times New Roman" w:hAnsi="Times New Roman" w:cs="Times New Roman"/>
          <w:sz w:val="24"/>
          <w:szCs w:val="24"/>
        </w:rPr>
        <w:t>Sundarbans</w:t>
      </w:r>
      <w:proofErr w:type="spellEnd"/>
      <w:r w:rsidRPr="00BD2235">
        <w:rPr>
          <w:rFonts w:ascii="Times New Roman" w:eastAsia="Times New Roman" w:hAnsi="Times New Roman" w:cs="Times New Roman"/>
          <w:sz w:val="24"/>
          <w:szCs w:val="24"/>
        </w:rPr>
        <w:t xml:space="preserve"> through detailed descriptions of its flora and fauna. Special attention is given to</w:t>
      </w:r>
      <w:r w:rsidR="00286D03">
        <w:rPr>
          <w:rFonts w:ascii="Times New Roman" w:eastAsia="Times New Roman" w:hAnsi="Times New Roman" w:cs="Times New Roman"/>
          <w:sz w:val="24"/>
          <w:szCs w:val="24"/>
        </w:rPr>
        <w:t xml:space="preserve"> </w:t>
      </w:r>
      <w:r w:rsidRPr="00286D03">
        <w:rPr>
          <w:rFonts w:ascii="Times New Roman" w:eastAsia="Times New Roman" w:hAnsi="Times New Roman" w:cs="Times New Roman"/>
          <w:bCs/>
          <w:sz w:val="24"/>
          <w:szCs w:val="24"/>
        </w:rPr>
        <w:t>Irrawaddy Dolphins</w:t>
      </w:r>
      <w:r w:rsidR="00286D03" w:rsidRPr="00286D03">
        <w:rPr>
          <w:rFonts w:ascii="Times New Roman" w:eastAsia="Times New Roman" w:hAnsi="Times New Roman" w:cs="Times New Roman"/>
          <w:bCs/>
          <w:sz w:val="24"/>
          <w:szCs w:val="24"/>
        </w:rPr>
        <w:t xml:space="preserve"> and Royal Bengal Tigers</w:t>
      </w:r>
      <w:r w:rsidR="00286D03">
        <w:rPr>
          <w:rFonts w:ascii="Times New Roman" w:eastAsia="Times New Roman" w:hAnsi="Times New Roman" w:cs="Times New Roman"/>
          <w:bCs/>
          <w:sz w:val="24"/>
          <w:szCs w:val="24"/>
        </w:rPr>
        <w:t>.</w:t>
      </w:r>
    </w:p>
    <w:p w:rsidR="00BD2235" w:rsidRPr="00BD2235" w:rsidRDefault="00BD2235" w:rsidP="00BD2235">
      <w:pPr>
        <w:spacing w:before="100" w:beforeAutospacing="1" w:after="100" w:afterAutospacing="1" w:line="240" w:lineRule="auto"/>
        <w:jc w:val="both"/>
        <w:outlineLvl w:val="2"/>
        <w:rPr>
          <w:rFonts w:ascii="Times New Roman" w:eastAsia="Times New Roman" w:hAnsi="Times New Roman" w:cs="Times New Roman"/>
          <w:b/>
          <w:bCs/>
          <w:sz w:val="24"/>
          <w:szCs w:val="24"/>
        </w:rPr>
      </w:pP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BD2235">
        <w:rPr>
          <w:rFonts w:ascii="Times New Roman" w:eastAsia="Times New Roman" w:hAnsi="Times New Roman" w:cs="Times New Roman"/>
          <w:sz w:val="24"/>
          <w:szCs w:val="24"/>
        </w:rPr>
        <w:t>Piya</w:t>
      </w:r>
      <w:proofErr w:type="spellEnd"/>
      <w:r w:rsidRPr="00BD2235">
        <w:rPr>
          <w:rFonts w:ascii="Times New Roman" w:eastAsia="Times New Roman" w:hAnsi="Times New Roman" w:cs="Times New Roman"/>
          <w:sz w:val="24"/>
          <w:szCs w:val="24"/>
        </w:rPr>
        <w:t xml:space="preserve"> Roy's research on the endangered Irrawaddy dolphins reflects the novel's commitment to ecological preservation. Her scientific efforts emphasize the importance of protecting species regardless of their direct economic value.</w:t>
      </w:r>
      <w:r w:rsidR="00286D03">
        <w:rPr>
          <w:rFonts w:ascii="Times New Roman" w:eastAsia="Times New Roman" w:hAnsi="Times New Roman" w:cs="Times New Roman"/>
          <w:sz w:val="24"/>
          <w:szCs w:val="24"/>
        </w:rPr>
        <w:t xml:space="preserve"> </w:t>
      </w:r>
      <w:r w:rsidRPr="00BD2235">
        <w:rPr>
          <w:rFonts w:ascii="Times New Roman" w:eastAsia="Times New Roman" w:hAnsi="Times New Roman" w:cs="Times New Roman"/>
          <w:sz w:val="24"/>
          <w:szCs w:val="24"/>
        </w:rPr>
        <w:t xml:space="preserve">The tiger symbolizes both ecological power and the complexities of conservation. While conservationists seek to protect tigers, local villagers often view them as threats to human life and </w:t>
      </w:r>
      <w:r w:rsidR="00286D03" w:rsidRPr="00BD2235">
        <w:rPr>
          <w:rFonts w:ascii="Times New Roman" w:eastAsia="Times New Roman" w:hAnsi="Times New Roman" w:cs="Times New Roman"/>
          <w:sz w:val="24"/>
          <w:szCs w:val="24"/>
        </w:rPr>
        <w:t>livelihood. This</w:t>
      </w:r>
      <w:r w:rsidRPr="00BD2235">
        <w:rPr>
          <w:rFonts w:ascii="Times New Roman" w:eastAsia="Times New Roman" w:hAnsi="Times New Roman" w:cs="Times New Roman"/>
          <w:sz w:val="24"/>
          <w:szCs w:val="24"/>
        </w:rPr>
        <w:t xml:space="preserve"> tension illustrates a key </w:t>
      </w:r>
      <w:proofErr w:type="spellStart"/>
      <w:r w:rsidRPr="00BD2235">
        <w:rPr>
          <w:rFonts w:ascii="Times New Roman" w:eastAsia="Times New Roman" w:hAnsi="Times New Roman" w:cs="Times New Roman"/>
          <w:sz w:val="24"/>
          <w:szCs w:val="24"/>
        </w:rPr>
        <w:t>ecocentric</w:t>
      </w:r>
      <w:proofErr w:type="spellEnd"/>
      <w:r w:rsidRPr="00BD2235">
        <w:rPr>
          <w:rFonts w:ascii="Times New Roman" w:eastAsia="Times New Roman" w:hAnsi="Times New Roman" w:cs="Times New Roman"/>
          <w:sz w:val="24"/>
          <w:szCs w:val="24"/>
        </w:rPr>
        <w:t xml:space="preserve"> dilemma: how to preserve wildlife while addressing human concerns.</w:t>
      </w:r>
      <w:r w:rsidR="00286D03">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Ghosh</w:t>
      </w:r>
      <w:proofErr w:type="spellEnd"/>
      <w:r w:rsidRPr="00BD2235">
        <w:rPr>
          <w:rFonts w:ascii="Times New Roman" w:eastAsia="Times New Roman" w:hAnsi="Times New Roman" w:cs="Times New Roman"/>
          <w:sz w:val="24"/>
          <w:szCs w:val="24"/>
        </w:rPr>
        <w:t xml:space="preserve"> suggests that non-human life possesses intrinsic value and deserves protection as part of a broader ecological community.</w:t>
      </w:r>
    </w:p>
    <w:p w:rsidR="00BD2235" w:rsidRPr="00BD2235" w:rsidRDefault="00BD2235" w:rsidP="00BD223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BD2235">
        <w:rPr>
          <w:rFonts w:ascii="Times New Roman" w:eastAsia="Times New Roman" w:hAnsi="Times New Roman" w:cs="Times New Roman"/>
          <w:b/>
          <w:bCs/>
          <w:sz w:val="24"/>
          <w:szCs w:val="24"/>
        </w:rPr>
        <w:t xml:space="preserve">Environmental Justice and the </w:t>
      </w:r>
      <w:proofErr w:type="spellStart"/>
      <w:r w:rsidRPr="00BD2235">
        <w:rPr>
          <w:rFonts w:ascii="Times New Roman" w:eastAsia="Times New Roman" w:hAnsi="Times New Roman" w:cs="Times New Roman"/>
          <w:b/>
          <w:bCs/>
          <w:sz w:val="24"/>
          <w:szCs w:val="24"/>
        </w:rPr>
        <w:t>Morichjhapi</w:t>
      </w:r>
      <w:proofErr w:type="spellEnd"/>
      <w:r w:rsidRPr="00BD2235">
        <w:rPr>
          <w:rFonts w:ascii="Times New Roman" w:eastAsia="Times New Roman" w:hAnsi="Times New Roman" w:cs="Times New Roman"/>
          <w:b/>
          <w:bCs/>
          <w:sz w:val="24"/>
          <w:szCs w:val="24"/>
        </w:rPr>
        <w:t xml:space="preserve"> Incident</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A major aspect of environmental justice in </w:t>
      </w:r>
      <w:r w:rsidRPr="00BD2235">
        <w:rPr>
          <w:rFonts w:ascii="Times New Roman" w:eastAsia="Times New Roman" w:hAnsi="Times New Roman" w:cs="Times New Roman"/>
          <w:i/>
          <w:iCs/>
          <w:sz w:val="24"/>
          <w:szCs w:val="24"/>
        </w:rPr>
        <w:t>The Hungry Tide</w:t>
      </w:r>
      <w:r w:rsidRPr="00BD2235">
        <w:rPr>
          <w:rFonts w:ascii="Times New Roman" w:eastAsia="Times New Roman" w:hAnsi="Times New Roman" w:cs="Times New Roman"/>
          <w:sz w:val="24"/>
          <w:szCs w:val="24"/>
        </w:rPr>
        <w:t xml:space="preserve"> is the depiction of the </w:t>
      </w:r>
      <w:proofErr w:type="spellStart"/>
      <w:r w:rsidRPr="00BD2235">
        <w:rPr>
          <w:rFonts w:ascii="Times New Roman" w:eastAsia="Times New Roman" w:hAnsi="Times New Roman" w:cs="Times New Roman"/>
          <w:sz w:val="24"/>
          <w:szCs w:val="24"/>
        </w:rPr>
        <w:t>Morichjhapi</w:t>
      </w:r>
      <w:proofErr w:type="spellEnd"/>
      <w:r w:rsidRPr="00BD2235">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tragedy.In</w:t>
      </w:r>
      <w:proofErr w:type="spellEnd"/>
      <w:r w:rsidRPr="00BD2235">
        <w:rPr>
          <w:rFonts w:ascii="Times New Roman" w:eastAsia="Times New Roman" w:hAnsi="Times New Roman" w:cs="Times New Roman"/>
          <w:sz w:val="24"/>
          <w:szCs w:val="24"/>
        </w:rPr>
        <w:t xml:space="preserve"> the late 1970s, East Bengali refugees settled on </w:t>
      </w:r>
      <w:proofErr w:type="spellStart"/>
      <w:r w:rsidRPr="00BD2235">
        <w:rPr>
          <w:rFonts w:ascii="Times New Roman" w:eastAsia="Times New Roman" w:hAnsi="Times New Roman" w:cs="Times New Roman"/>
          <w:sz w:val="24"/>
          <w:szCs w:val="24"/>
        </w:rPr>
        <w:t>Morichjhapi</w:t>
      </w:r>
      <w:proofErr w:type="spellEnd"/>
      <w:r w:rsidRPr="00BD2235">
        <w:rPr>
          <w:rFonts w:ascii="Times New Roman" w:eastAsia="Times New Roman" w:hAnsi="Times New Roman" w:cs="Times New Roman"/>
          <w:sz w:val="24"/>
          <w:szCs w:val="24"/>
        </w:rPr>
        <w:t xml:space="preserve"> Island after facing displacement and hardship. Despite transforming the island into a productive settlement, they were forcibly evicted by government authorities.</w:t>
      </w:r>
      <w:r w:rsidR="005E211B">
        <w:rPr>
          <w:rFonts w:ascii="Times New Roman" w:eastAsia="Times New Roman" w:hAnsi="Times New Roman" w:cs="Times New Roman"/>
          <w:sz w:val="24"/>
          <w:szCs w:val="24"/>
        </w:rPr>
        <w:t xml:space="preserve"> </w:t>
      </w:r>
      <w:r w:rsidRPr="00BD2235">
        <w:rPr>
          <w:rFonts w:ascii="Times New Roman" w:eastAsia="Times New Roman" w:hAnsi="Times New Roman" w:cs="Times New Roman"/>
          <w:sz w:val="24"/>
          <w:szCs w:val="24"/>
        </w:rPr>
        <w:t>The state justified the eviction on environmental grounds, claiming that the island was part of a protected forest reserve.</w:t>
      </w:r>
      <w:r w:rsidR="005E211B">
        <w:rPr>
          <w:rFonts w:ascii="Times New Roman" w:eastAsia="Times New Roman" w:hAnsi="Times New Roman" w:cs="Times New Roman"/>
          <w:sz w:val="24"/>
          <w:szCs w:val="24"/>
        </w:rPr>
        <w:t xml:space="preserve"> </w:t>
      </w:r>
      <w:r w:rsidRPr="00BD2235">
        <w:rPr>
          <w:rFonts w:ascii="Times New Roman" w:eastAsia="Times New Roman" w:hAnsi="Times New Roman" w:cs="Times New Roman"/>
          <w:sz w:val="24"/>
          <w:szCs w:val="24"/>
        </w:rPr>
        <w:t xml:space="preserve">The </w:t>
      </w:r>
      <w:proofErr w:type="spellStart"/>
      <w:r w:rsidRPr="00BD2235">
        <w:rPr>
          <w:rFonts w:ascii="Times New Roman" w:eastAsia="Times New Roman" w:hAnsi="Times New Roman" w:cs="Times New Roman"/>
          <w:sz w:val="24"/>
          <w:szCs w:val="24"/>
        </w:rPr>
        <w:t>Morichjhapi</w:t>
      </w:r>
      <w:proofErr w:type="spellEnd"/>
      <w:r w:rsidRPr="00BD2235">
        <w:rPr>
          <w:rFonts w:ascii="Times New Roman" w:eastAsia="Times New Roman" w:hAnsi="Times New Roman" w:cs="Times New Roman"/>
          <w:sz w:val="24"/>
          <w:szCs w:val="24"/>
        </w:rPr>
        <w:t xml:space="preserve"> epi</w:t>
      </w:r>
      <w:r w:rsidR="005E211B">
        <w:rPr>
          <w:rFonts w:ascii="Times New Roman" w:eastAsia="Times New Roman" w:hAnsi="Times New Roman" w:cs="Times New Roman"/>
          <w:sz w:val="24"/>
          <w:szCs w:val="24"/>
        </w:rPr>
        <w:t>sode raises important questions like, w</w:t>
      </w:r>
      <w:r w:rsidRPr="00BD2235">
        <w:rPr>
          <w:rFonts w:ascii="Times New Roman" w:eastAsia="Times New Roman" w:hAnsi="Times New Roman" w:cs="Times New Roman"/>
          <w:sz w:val="24"/>
          <w:szCs w:val="24"/>
        </w:rPr>
        <w:t xml:space="preserve">ho benefits from environmental </w:t>
      </w:r>
      <w:proofErr w:type="gramStart"/>
      <w:r w:rsidRPr="00BD2235">
        <w:rPr>
          <w:rFonts w:ascii="Times New Roman" w:eastAsia="Times New Roman" w:hAnsi="Times New Roman" w:cs="Times New Roman"/>
          <w:sz w:val="24"/>
          <w:szCs w:val="24"/>
        </w:rPr>
        <w:t>protection?</w:t>
      </w:r>
      <w:proofErr w:type="gramEnd"/>
      <w:r w:rsidRPr="00BD2235">
        <w:rPr>
          <w:rFonts w:ascii="Times New Roman" w:eastAsia="Times New Roman" w:hAnsi="Times New Roman" w:cs="Times New Roman"/>
          <w:sz w:val="24"/>
          <w:szCs w:val="24"/>
        </w:rPr>
        <w:t xml:space="preserve"> The </w:t>
      </w:r>
      <w:proofErr w:type="gramStart"/>
      <w:r w:rsidRPr="00BD2235">
        <w:rPr>
          <w:rFonts w:ascii="Times New Roman" w:eastAsia="Times New Roman" w:hAnsi="Times New Roman" w:cs="Times New Roman"/>
          <w:sz w:val="24"/>
          <w:szCs w:val="24"/>
        </w:rPr>
        <w:t>refugees,</w:t>
      </w:r>
      <w:proofErr w:type="gramEnd"/>
      <w:r w:rsidRPr="00BD2235">
        <w:rPr>
          <w:rFonts w:ascii="Times New Roman" w:eastAsia="Times New Roman" w:hAnsi="Times New Roman" w:cs="Times New Roman"/>
          <w:sz w:val="24"/>
          <w:szCs w:val="24"/>
        </w:rPr>
        <w:t xml:space="preserve"> already marginalized and politically powerless, became victims of environmental governance that ignored their basic rights.</w:t>
      </w:r>
      <w:r w:rsidR="005E211B">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Ghosh</w:t>
      </w:r>
      <w:proofErr w:type="spellEnd"/>
      <w:r w:rsidRPr="00BD2235">
        <w:rPr>
          <w:rFonts w:ascii="Times New Roman" w:eastAsia="Times New Roman" w:hAnsi="Times New Roman" w:cs="Times New Roman"/>
          <w:sz w:val="24"/>
          <w:szCs w:val="24"/>
        </w:rPr>
        <w:t xml:space="preserve"> critiques conservation strategies that prioritize ecological concerns without considering social justice and human dignity.</w:t>
      </w:r>
    </w:p>
    <w:p w:rsidR="00BD2235" w:rsidRPr="005E211B" w:rsidRDefault="00BD2235" w:rsidP="00BD223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5E211B">
        <w:rPr>
          <w:rFonts w:ascii="Times New Roman" w:eastAsia="Times New Roman" w:hAnsi="Times New Roman" w:cs="Times New Roman"/>
          <w:b/>
          <w:bCs/>
          <w:sz w:val="24"/>
          <w:szCs w:val="24"/>
        </w:rPr>
        <w:t>Human Survival versus Environmental Conservation</w:t>
      </w:r>
    </w:p>
    <w:p w:rsidR="00BD2235" w:rsidRPr="00BD2235" w:rsidRDefault="00BD2235" w:rsidP="005E211B">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One of the novel's central conflicts lies between conservation objectives and human </w:t>
      </w:r>
      <w:proofErr w:type="spellStart"/>
      <w:r w:rsidRPr="00BD2235">
        <w:rPr>
          <w:rFonts w:ascii="Times New Roman" w:eastAsia="Times New Roman" w:hAnsi="Times New Roman" w:cs="Times New Roman"/>
          <w:sz w:val="24"/>
          <w:szCs w:val="24"/>
        </w:rPr>
        <w:t>survival.The</w:t>
      </w:r>
      <w:proofErr w:type="spellEnd"/>
      <w:r w:rsidRPr="00BD2235">
        <w:rPr>
          <w:rFonts w:ascii="Times New Roman" w:eastAsia="Times New Roman" w:hAnsi="Times New Roman" w:cs="Times New Roman"/>
          <w:sz w:val="24"/>
          <w:szCs w:val="24"/>
        </w:rPr>
        <w:t xml:space="preserve"> local inhabitants of the </w:t>
      </w:r>
      <w:proofErr w:type="spellStart"/>
      <w:r w:rsidRPr="00BD2235">
        <w:rPr>
          <w:rFonts w:ascii="Times New Roman" w:eastAsia="Times New Roman" w:hAnsi="Times New Roman" w:cs="Times New Roman"/>
          <w:sz w:val="24"/>
          <w:szCs w:val="24"/>
        </w:rPr>
        <w:t>Sundarbans</w:t>
      </w:r>
      <w:proofErr w:type="spellEnd"/>
      <w:r w:rsidRPr="00BD2235">
        <w:rPr>
          <w:rFonts w:ascii="Times New Roman" w:eastAsia="Times New Roman" w:hAnsi="Times New Roman" w:cs="Times New Roman"/>
          <w:sz w:val="24"/>
          <w:szCs w:val="24"/>
        </w:rPr>
        <w:t xml:space="preserve"> depend on</w:t>
      </w:r>
      <w:r w:rsidR="005E211B">
        <w:rPr>
          <w:rFonts w:ascii="Times New Roman" w:eastAsia="Times New Roman" w:hAnsi="Times New Roman" w:cs="Times New Roman"/>
          <w:sz w:val="24"/>
          <w:szCs w:val="24"/>
        </w:rPr>
        <w:t xml:space="preserve"> f</w:t>
      </w:r>
      <w:r w:rsidRPr="00BD2235">
        <w:rPr>
          <w:rFonts w:ascii="Times New Roman" w:eastAsia="Times New Roman" w:hAnsi="Times New Roman" w:cs="Times New Roman"/>
          <w:sz w:val="24"/>
          <w:szCs w:val="24"/>
        </w:rPr>
        <w:t>ishing</w:t>
      </w:r>
      <w:r w:rsidR="005E211B">
        <w:rPr>
          <w:rFonts w:ascii="Times New Roman" w:eastAsia="Times New Roman" w:hAnsi="Times New Roman" w:cs="Times New Roman"/>
          <w:sz w:val="24"/>
          <w:szCs w:val="24"/>
        </w:rPr>
        <w:t>, h</w:t>
      </w:r>
      <w:r w:rsidRPr="00BD2235">
        <w:rPr>
          <w:rFonts w:ascii="Times New Roman" w:eastAsia="Times New Roman" w:hAnsi="Times New Roman" w:cs="Times New Roman"/>
          <w:sz w:val="24"/>
          <w:szCs w:val="24"/>
        </w:rPr>
        <w:t>oney collection</w:t>
      </w:r>
      <w:r w:rsidR="005E211B">
        <w:rPr>
          <w:rFonts w:ascii="Times New Roman" w:eastAsia="Times New Roman" w:hAnsi="Times New Roman" w:cs="Times New Roman"/>
          <w:sz w:val="24"/>
          <w:szCs w:val="24"/>
        </w:rPr>
        <w:t>, f</w:t>
      </w:r>
      <w:r w:rsidRPr="00BD2235">
        <w:rPr>
          <w:rFonts w:ascii="Times New Roman" w:eastAsia="Times New Roman" w:hAnsi="Times New Roman" w:cs="Times New Roman"/>
          <w:sz w:val="24"/>
          <w:szCs w:val="24"/>
        </w:rPr>
        <w:t xml:space="preserve">orest resources for their livelihoods. However, conservation laws often restrict access to these </w:t>
      </w:r>
      <w:proofErr w:type="spellStart"/>
      <w:r w:rsidRPr="00BD2235">
        <w:rPr>
          <w:rFonts w:ascii="Times New Roman" w:eastAsia="Times New Roman" w:hAnsi="Times New Roman" w:cs="Times New Roman"/>
          <w:sz w:val="24"/>
          <w:szCs w:val="24"/>
        </w:rPr>
        <w:t>resources.Through</w:t>
      </w:r>
      <w:proofErr w:type="spellEnd"/>
      <w:r w:rsidRPr="00BD2235">
        <w:rPr>
          <w:rFonts w:ascii="Times New Roman" w:eastAsia="Times New Roman" w:hAnsi="Times New Roman" w:cs="Times New Roman"/>
          <w:sz w:val="24"/>
          <w:szCs w:val="24"/>
        </w:rPr>
        <w:t xml:space="preserve"> the experiences of villagers and refugees, </w:t>
      </w:r>
      <w:proofErr w:type="spellStart"/>
      <w:r w:rsidRPr="00BD2235">
        <w:rPr>
          <w:rFonts w:ascii="Times New Roman" w:eastAsia="Times New Roman" w:hAnsi="Times New Roman" w:cs="Times New Roman"/>
          <w:sz w:val="24"/>
          <w:szCs w:val="24"/>
        </w:rPr>
        <w:t>Ghosh</w:t>
      </w:r>
      <w:proofErr w:type="spellEnd"/>
      <w:r w:rsidRPr="00BD2235">
        <w:rPr>
          <w:rFonts w:ascii="Times New Roman" w:eastAsia="Times New Roman" w:hAnsi="Times New Roman" w:cs="Times New Roman"/>
          <w:sz w:val="24"/>
          <w:szCs w:val="24"/>
        </w:rPr>
        <w:t xml:space="preserve"> demonstrates that environmental policies can inadvertently create hardship when they fail to account for local realities.</w:t>
      </w:r>
      <w:r w:rsidR="005E211B">
        <w:rPr>
          <w:rFonts w:ascii="Times New Roman" w:eastAsia="Times New Roman" w:hAnsi="Times New Roman" w:cs="Times New Roman"/>
          <w:sz w:val="24"/>
          <w:szCs w:val="24"/>
        </w:rPr>
        <w:t xml:space="preserve"> </w:t>
      </w:r>
      <w:r w:rsidRPr="00BD2235">
        <w:rPr>
          <w:rFonts w:ascii="Times New Roman" w:eastAsia="Times New Roman" w:hAnsi="Times New Roman" w:cs="Times New Roman"/>
          <w:sz w:val="24"/>
          <w:szCs w:val="24"/>
        </w:rPr>
        <w:t>The novel advocates a balanced approach that protects ecosystems while ensuring the welfare of communities dependent on them.</w:t>
      </w:r>
    </w:p>
    <w:p w:rsidR="00BD2235" w:rsidRPr="005E211B" w:rsidRDefault="00BD2235" w:rsidP="00BD2235">
      <w:pPr>
        <w:spacing w:before="100" w:beforeAutospacing="1" w:after="100" w:afterAutospacing="1" w:line="240" w:lineRule="auto"/>
        <w:jc w:val="both"/>
        <w:outlineLvl w:val="1"/>
        <w:rPr>
          <w:rFonts w:ascii="Times New Roman" w:eastAsia="Times New Roman" w:hAnsi="Times New Roman" w:cs="Times New Roman"/>
          <w:b/>
          <w:bCs/>
          <w:sz w:val="24"/>
          <w:szCs w:val="24"/>
        </w:rPr>
      </w:pPr>
      <w:proofErr w:type="spellStart"/>
      <w:r w:rsidRPr="005E211B">
        <w:rPr>
          <w:rFonts w:ascii="Times New Roman" w:eastAsia="Times New Roman" w:hAnsi="Times New Roman" w:cs="Times New Roman"/>
          <w:b/>
          <w:bCs/>
          <w:sz w:val="24"/>
          <w:szCs w:val="24"/>
        </w:rPr>
        <w:t>Fokir</w:t>
      </w:r>
      <w:proofErr w:type="spellEnd"/>
      <w:r w:rsidRPr="005E211B">
        <w:rPr>
          <w:rFonts w:ascii="Times New Roman" w:eastAsia="Times New Roman" w:hAnsi="Times New Roman" w:cs="Times New Roman"/>
          <w:b/>
          <w:bCs/>
          <w:sz w:val="24"/>
          <w:szCs w:val="24"/>
        </w:rPr>
        <w:t xml:space="preserve"> and Indigenous Ecological Knowledge</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lastRenderedPageBreak/>
        <w:t xml:space="preserve">The character of </w:t>
      </w:r>
      <w:proofErr w:type="spellStart"/>
      <w:r w:rsidRPr="00BD2235">
        <w:rPr>
          <w:rFonts w:ascii="Times New Roman" w:eastAsia="Times New Roman" w:hAnsi="Times New Roman" w:cs="Times New Roman"/>
          <w:sz w:val="24"/>
          <w:szCs w:val="24"/>
        </w:rPr>
        <w:t>Fokir</w:t>
      </w:r>
      <w:proofErr w:type="spellEnd"/>
      <w:r w:rsidRPr="00BD2235">
        <w:rPr>
          <w:rFonts w:ascii="Times New Roman" w:eastAsia="Times New Roman" w:hAnsi="Times New Roman" w:cs="Times New Roman"/>
          <w:sz w:val="24"/>
          <w:szCs w:val="24"/>
        </w:rPr>
        <w:t xml:space="preserve"> represents the significance of local ecological knowledge.</w:t>
      </w:r>
      <w:r w:rsidR="005E211B">
        <w:rPr>
          <w:rFonts w:ascii="Times New Roman" w:eastAsia="Times New Roman" w:hAnsi="Times New Roman" w:cs="Times New Roman"/>
          <w:sz w:val="24"/>
          <w:szCs w:val="24"/>
        </w:rPr>
        <w:t xml:space="preserve"> </w:t>
      </w:r>
      <w:r w:rsidRPr="00BD2235">
        <w:rPr>
          <w:rFonts w:ascii="Times New Roman" w:eastAsia="Times New Roman" w:hAnsi="Times New Roman" w:cs="Times New Roman"/>
          <w:sz w:val="24"/>
          <w:szCs w:val="24"/>
        </w:rPr>
        <w:t xml:space="preserve">Although lacking formal education, </w:t>
      </w:r>
      <w:proofErr w:type="spellStart"/>
      <w:r w:rsidRPr="00BD2235">
        <w:rPr>
          <w:rFonts w:ascii="Times New Roman" w:eastAsia="Times New Roman" w:hAnsi="Times New Roman" w:cs="Times New Roman"/>
          <w:sz w:val="24"/>
          <w:szCs w:val="24"/>
        </w:rPr>
        <w:t>Fokir</w:t>
      </w:r>
      <w:proofErr w:type="spellEnd"/>
      <w:r w:rsidRPr="00BD2235">
        <w:rPr>
          <w:rFonts w:ascii="Times New Roman" w:eastAsia="Times New Roman" w:hAnsi="Times New Roman" w:cs="Times New Roman"/>
          <w:sz w:val="24"/>
          <w:szCs w:val="24"/>
        </w:rPr>
        <w:t xml:space="preserve"> possesses an intimate understanding of</w:t>
      </w:r>
      <w:r w:rsidR="005E211B">
        <w:rPr>
          <w:rFonts w:ascii="Times New Roman" w:eastAsia="Times New Roman" w:hAnsi="Times New Roman" w:cs="Times New Roman"/>
          <w:sz w:val="24"/>
          <w:szCs w:val="24"/>
        </w:rPr>
        <w:t xml:space="preserve"> r</w:t>
      </w:r>
      <w:r w:rsidRPr="00BD2235">
        <w:rPr>
          <w:rFonts w:ascii="Times New Roman" w:eastAsia="Times New Roman" w:hAnsi="Times New Roman" w:cs="Times New Roman"/>
          <w:sz w:val="24"/>
          <w:szCs w:val="24"/>
        </w:rPr>
        <w:t>iver systems</w:t>
      </w:r>
      <w:r w:rsidR="005E211B">
        <w:rPr>
          <w:rFonts w:ascii="Times New Roman" w:eastAsia="Times New Roman" w:hAnsi="Times New Roman" w:cs="Times New Roman"/>
          <w:sz w:val="24"/>
          <w:szCs w:val="24"/>
        </w:rPr>
        <w:t>,</w:t>
      </w:r>
      <w:r w:rsidRPr="00BD2235">
        <w:rPr>
          <w:rFonts w:ascii="Times New Roman" w:eastAsia="Times New Roman" w:hAnsi="Times New Roman" w:cs="Times New Roman"/>
          <w:sz w:val="24"/>
          <w:szCs w:val="24"/>
        </w:rPr>
        <w:t xml:space="preserve"> </w:t>
      </w:r>
      <w:r w:rsidR="005E211B">
        <w:rPr>
          <w:rFonts w:ascii="Times New Roman" w:eastAsia="Times New Roman" w:hAnsi="Times New Roman" w:cs="Times New Roman"/>
          <w:sz w:val="24"/>
          <w:szCs w:val="24"/>
        </w:rPr>
        <w:t>t</w:t>
      </w:r>
      <w:r w:rsidRPr="00BD2235">
        <w:rPr>
          <w:rFonts w:ascii="Times New Roman" w:eastAsia="Times New Roman" w:hAnsi="Times New Roman" w:cs="Times New Roman"/>
          <w:sz w:val="24"/>
          <w:szCs w:val="24"/>
        </w:rPr>
        <w:t>idal patterns</w:t>
      </w:r>
      <w:r w:rsidR="005E211B">
        <w:rPr>
          <w:rFonts w:ascii="Times New Roman" w:eastAsia="Times New Roman" w:hAnsi="Times New Roman" w:cs="Times New Roman"/>
          <w:sz w:val="24"/>
          <w:szCs w:val="24"/>
        </w:rPr>
        <w:t>,</w:t>
      </w:r>
      <w:r w:rsidRPr="00BD2235">
        <w:rPr>
          <w:rFonts w:ascii="Times New Roman" w:eastAsia="Times New Roman" w:hAnsi="Times New Roman" w:cs="Times New Roman"/>
          <w:sz w:val="24"/>
          <w:szCs w:val="24"/>
        </w:rPr>
        <w:t xml:space="preserve"> </w:t>
      </w:r>
      <w:r w:rsidR="005E211B">
        <w:rPr>
          <w:rFonts w:ascii="Times New Roman" w:eastAsia="Times New Roman" w:hAnsi="Times New Roman" w:cs="Times New Roman"/>
          <w:sz w:val="24"/>
          <w:szCs w:val="24"/>
        </w:rPr>
        <w:t>a</w:t>
      </w:r>
      <w:r w:rsidRPr="00BD2235">
        <w:rPr>
          <w:rFonts w:ascii="Times New Roman" w:eastAsia="Times New Roman" w:hAnsi="Times New Roman" w:cs="Times New Roman"/>
          <w:sz w:val="24"/>
          <w:szCs w:val="24"/>
        </w:rPr>
        <w:t xml:space="preserve">nimal </w:t>
      </w:r>
      <w:r w:rsidR="005E211B" w:rsidRPr="00BD2235">
        <w:rPr>
          <w:rFonts w:ascii="Times New Roman" w:eastAsia="Times New Roman" w:hAnsi="Times New Roman" w:cs="Times New Roman"/>
          <w:sz w:val="24"/>
          <w:szCs w:val="24"/>
        </w:rPr>
        <w:t xml:space="preserve">behavior </w:t>
      </w:r>
      <w:r w:rsidR="005E211B">
        <w:rPr>
          <w:rFonts w:ascii="Times New Roman" w:eastAsia="Times New Roman" w:hAnsi="Times New Roman" w:cs="Times New Roman"/>
          <w:sz w:val="24"/>
          <w:szCs w:val="24"/>
        </w:rPr>
        <w:t>and w</w:t>
      </w:r>
      <w:r w:rsidRPr="00BD2235">
        <w:rPr>
          <w:rFonts w:ascii="Times New Roman" w:eastAsia="Times New Roman" w:hAnsi="Times New Roman" w:cs="Times New Roman"/>
          <w:sz w:val="24"/>
          <w:szCs w:val="24"/>
        </w:rPr>
        <w:t>eather conditions</w:t>
      </w:r>
      <w:r w:rsidR="005E211B">
        <w:rPr>
          <w:rFonts w:ascii="Times New Roman" w:eastAsia="Times New Roman" w:hAnsi="Times New Roman" w:cs="Times New Roman"/>
          <w:sz w:val="24"/>
          <w:szCs w:val="24"/>
        </w:rPr>
        <w:t>.</w:t>
      </w:r>
      <w:r w:rsidRPr="00BD2235">
        <w:rPr>
          <w:rFonts w:ascii="Times New Roman" w:eastAsia="Times New Roman" w:hAnsi="Times New Roman" w:cs="Times New Roman"/>
          <w:sz w:val="24"/>
          <w:szCs w:val="24"/>
        </w:rPr>
        <w:t xml:space="preserve"> His knowledge often proves more practical than scientific expertise in navigating the </w:t>
      </w:r>
      <w:proofErr w:type="spellStart"/>
      <w:r w:rsidRPr="00BD2235">
        <w:rPr>
          <w:rFonts w:ascii="Times New Roman" w:eastAsia="Times New Roman" w:hAnsi="Times New Roman" w:cs="Times New Roman"/>
          <w:sz w:val="24"/>
          <w:szCs w:val="24"/>
        </w:rPr>
        <w:t>Sundarbans</w:t>
      </w:r>
      <w:proofErr w:type="spellEnd"/>
      <w:r w:rsidRPr="00BD2235">
        <w:rPr>
          <w:rFonts w:ascii="Times New Roman" w:eastAsia="Times New Roman" w:hAnsi="Times New Roman" w:cs="Times New Roman"/>
          <w:sz w:val="24"/>
          <w:szCs w:val="24"/>
        </w:rPr>
        <w:t>.</w:t>
      </w:r>
      <w:r w:rsidR="005E211B">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Ghosh</w:t>
      </w:r>
      <w:proofErr w:type="spellEnd"/>
      <w:r w:rsidRPr="00BD2235">
        <w:rPr>
          <w:rFonts w:ascii="Times New Roman" w:eastAsia="Times New Roman" w:hAnsi="Times New Roman" w:cs="Times New Roman"/>
          <w:sz w:val="24"/>
          <w:szCs w:val="24"/>
        </w:rPr>
        <w:t xml:space="preserve"> highlights the importance of integrating indigenous and local knowledge into environmental management. Such an approach promotes both ecological sustainability and environmental justice.</w:t>
      </w:r>
    </w:p>
    <w:p w:rsidR="00BD2235" w:rsidRPr="00BD2235" w:rsidRDefault="00BD2235" w:rsidP="00BD223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BD2235">
        <w:rPr>
          <w:rFonts w:ascii="Times New Roman" w:eastAsia="Times New Roman" w:hAnsi="Times New Roman" w:cs="Times New Roman"/>
          <w:b/>
          <w:bCs/>
          <w:sz w:val="24"/>
          <w:szCs w:val="24"/>
        </w:rPr>
        <w:t>Nature as an Equal Participant</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Unlike traditional narratives that place humans at the center, </w:t>
      </w:r>
      <w:r w:rsidRPr="00BD2235">
        <w:rPr>
          <w:rFonts w:ascii="Times New Roman" w:eastAsia="Times New Roman" w:hAnsi="Times New Roman" w:cs="Times New Roman"/>
          <w:i/>
          <w:iCs/>
          <w:sz w:val="24"/>
          <w:szCs w:val="24"/>
        </w:rPr>
        <w:t>The Hungry Tide</w:t>
      </w:r>
      <w:r w:rsidRPr="00BD2235">
        <w:rPr>
          <w:rFonts w:ascii="Times New Roman" w:eastAsia="Times New Roman" w:hAnsi="Times New Roman" w:cs="Times New Roman"/>
          <w:sz w:val="24"/>
          <w:szCs w:val="24"/>
        </w:rPr>
        <w:t xml:space="preserve"> portrays nature as an equal participant in the story.</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The devastating cyclone near the novel's conclusion illustrates nature's immense power. Human plans, ambitions, and conflicts become insignificant before the forces of the environment.</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This narrative strategy reinforces an </w:t>
      </w:r>
      <w:proofErr w:type="spellStart"/>
      <w:r w:rsidRPr="00BD2235">
        <w:rPr>
          <w:rFonts w:ascii="Times New Roman" w:eastAsia="Times New Roman" w:hAnsi="Times New Roman" w:cs="Times New Roman"/>
          <w:sz w:val="24"/>
          <w:szCs w:val="24"/>
        </w:rPr>
        <w:t>ecocentric</w:t>
      </w:r>
      <w:proofErr w:type="spellEnd"/>
      <w:r w:rsidRPr="00BD2235">
        <w:rPr>
          <w:rFonts w:ascii="Times New Roman" w:eastAsia="Times New Roman" w:hAnsi="Times New Roman" w:cs="Times New Roman"/>
          <w:sz w:val="24"/>
          <w:szCs w:val="24"/>
        </w:rPr>
        <w:t xml:space="preserve"> worldview by challenging assumptions of human dominance over nature.</w:t>
      </w:r>
      <w:r w:rsidR="005E211B">
        <w:rPr>
          <w:rFonts w:ascii="Times New Roman" w:eastAsia="Times New Roman" w:hAnsi="Times New Roman" w:cs="Times New Roman"/>
          <w:sz w:val="24"/>
          <w:szCs w:val="24"/>
        </w:rPr>
        <w:t xml:space="preserve"> </w:t>
      </w:r>
      <w:r w:rsidRPr="00BD2235">
        <w:rPr>
          <w:rFonts w:ascii="Times New Roman" w:eastAsia="Times New Roman" w:hAnsi="Times New Roman" w:cs="Times New Roman"/>
          <w:sz w:val="24"/>
          <w:szCs w:val="24"/>
        </w:rPr>
        <w:t xml:space="preserve">The themes explored in </w:t>
      </w:r>
      <w:r w:rsidRPr="00BD2235">
        <w:rPr>
          <w:rFonts w:ascii="Times New Roman" w:eastAsia="Times New Roman" w:hAnsi="Times New Roman" w:cs="Times New Roman"/>
          <w:i/>
          <w:iCs/>
          <w:sz w:val="24"/>
          <w:szCs w:val="24"/>
        </w:rPr>
        <w:t>The Hungry Tide</w:t>
      </w:r>
      <w:r w:rsidRPr="00BD2235">
        <w:rPr>
          <w:rFonts w:ascii="Times New Roman" w:eastAsia="Times New Roman" w:hAnsi="Times New Roman" w:cs="Times New Roman"/>
          <w:sz w:val="24"/>
          <w:szCs w:val="24"/>
        </w:rPr>
        <w:t xml:space="preserve"> remain highly relevant today.</w:t>
      </w:r>
      <w:r w:rsidR="005E211B">
        <w:rPr>
          <w:rFonts w:ascii="Times New Roman" w:eastAsia="Times New Roman" w:hAnsi="Times New Roman" w:cs="Times New Roman"/>
          <w:sz w:val="24"/>
          <w:szCs w:val="24"/>
        </w:rPr>
        <w:t xml:space="preserve"> </w:t>
      </w:r>
      <w:r w:rsidRPr="00BD2235">
        <w:rPr>
          <w:rFonts w:ascii="Times New Roman" w:eastAsia="Times New Roman" w:hAnsi="Times New Roman" w:cs="Times New Roman"/>
          <w:sz w:val="24"/>
          <w:szCs w:val="24"/>
        </w:rPr>
        <w:t>Contemporary environmental challenges include</w:t>
      </w:r>
      <w:r w:rsidR="005E211B">
        <w:rPr>
          <w:rFonts w:ascii="Times New Roman" w:eastAsia="Times New Roman" w:hAnsi="Times New Roman" w:cs="Times New Roman"/>
          <w:sz w:val="24"/>
          <w:szCs w:val="24"/>
        </w:rPr>
        <w:t xml:space="preserve"> c</w:t>
      </w:r>
      <w:r w:rsidRPr="00BD2235">
        <w:rPr>
          <w:rFonts w:ascii="Times New Roman" w:eastAsia="Times New Roman" w:hAnsi="Times New Roman" w:cs="Times New Roman"/>
          <w:sz w:val="24"/>
          <w:szCs w:val="24"/>
        </w:rPr>
        <w:t>limate change</w:t>
      </w:r>
      <w:r w:rsidR="005E211B">
        <w:rPr>
          <w:rFonts w:ascii="Times New Roman" w:eastAsia="Times New Roman" w:hAnsi="Times New Roman" w:cs="Times New Roman"/>
          <w:sz w:val="24"/>
          <w:szCs w:val="24"/>
        </w:rPr>
        <w:t>,</w:t>
      </w:r>
      <w:r w:rsidRPr="00BD2235">
        <w:rPr>
          <w:rFonts w:ascii="Times New Roman" w:eastAsia="Times New Roman" w:hAnsi="Times New Roman" w:cs="Times New Roman"/>
          <w:sz w:val="24"/>
          <w:szCs w:val="24"/>
        </w:rPr>
        <w:t xml:space="preserve"> </w:t>
      </w:r>
      <w:r w:rsidR="005E211B">
        <w:rPr>
          <w:rFonts w:ascii="Times New Roman" w:eastAsia="Times New Roman" w:hAnsi="Times New Roman" w:cs="Times New Roman"/>
          <w:sz w:val="24"/>
          <w:szCs w:val="24"/>
        </w:rPr>
        <w:t>r</w:t>
      </w:r>
      <w:r w:rsidRPr="00BD2235">
        <w:rPr>
          <w:rFonts w:ascii="Times New Roman" w:eastAsia="Times New Roman" w:hAnsi="Times New Roman" w:cs="Times New Roman"/>
          <w:sz w:val="24"/>
          <w:szCs w:val="24"/>
        </w:rPr>
        <w:t>ising sea levels</w:t>
      </w:r>
      <w:r w:rsidR="005E211B">
        <w:rPr>
          <w:rFonts w:ascii="Times New Roman" w:eastAsia="Times New Roman" w:hAnsi="Times New Roman" w:cs="Times New Roman"/>
          <w:sz w:val="24"/>
          <w:szCs w:val="24"/>
        </w:rPr>
        <w:t>,</w:t>
      </w:r>
      <w:r w:rsidRPr="00BD2235">
        <w:rPr>
          <w:rFonts w:ascii="Times New Roman" w:eastAsia="Times New Roman" w:hAnsi="Times New Roman" w:cs="Times New Roman"/>
          <w:sz w:val="24"/>
          <w:szCs w:val="24"/>
        </w:rPr>
        <w:t xml:space="preserve"> </w:t>
      </w:r>
      <w:r w:rsidR="005E211B">
        <w:rPr>
          <w:rFonts w:ascii="Times New Roman" w:eastAsia="Times New Roman" w:hAnsi="Times New Roman" w:cs="Times New Roman"/>
          <w:sz w:val="24"/>
          <w:szCs w:val="24"/>
        </w:rPr>
        <w:t>e</w:t>
      </w:r>
      <w:r w:rsidRPr="00BD2235">
        <w:rPr>
          <w:rFonts w:ascii="Times New Roman" w:eastAsia="Times New Roman" w:hAnsi="Times New Roman" w:cs="Times New Roman"/>
          <w:sz w:val="24"/>
          <w:szCs w:val="24"/>
        </w:rPr>
        <w:t xml:space="preserve">nvironmental displacement </w:t>
      </w:r>
      <w:r w:rsidR="005E211B">
        <w:rPr>
          <w:rFonts w:ascii="Times New Roman" w:eastAsia="Times New Roman" w:hAnsi="Times New Roman" w:cs="Times New Roman"/>
          <w:sz w:val="24"/>
          <w:szCs w:val="24"/>
        </w:rPr>
        <w:t>b</w:t>
      </w:r>
      <w:r w:rsidRPr="00BD2235">
        <w:rPr>
          <w:rFonts w:ascii="Times New Roman" w:eastAsia="Times New Roman" w:hAnsi="Times New Roman" w:cs="Times New Roman"/>
          <w:sz w:val="24"/>
          <w:szCs w:val="24"/>
        </w:rPr>
        <w:t xml:space="preserve">iodiversity </w:t>
      </w:r>
      <w:r w:rsidR="005E211B" w:rsidRPr="00BD2235">
        <w:rPr>
          <w:rFonts w:ascii="Times New Roman" w:eastAsia="Times New Roman" w:hAnsi="Times New Roman" w:cs="Times New Roman"/>
          <w:sz w:val="24"/>
          <w:szCs w:val="24"/>
        </w:rPr>
        <w:t xml:space="preserve">loss </w:t>
      </w:r>
      <w:r w:rsidR="005E211B">
        <w:rPr>
          <w:rFonts w:ascii="Times New Roman" w:eastAsia="Times New Roman" w:hAnsi="Times New Roman" w:cs="Times New Roman"/>
          <w:sz w:val="24"/>
          <w:szCs w:val="24"/>
        </w:rPr>
        <w:t>and c</w:t>
      </w:r>
      <w:r w:rsidRPr="00BD2235">
        <w:rPr>
          <w:rFonts w:ascii="Times New Roman" w:eastAsia="Times New Roman" w:hAnsi="Times New Roman" w:cs="Times New Roman"/>
          <w:sz w:val="24"/>
          <w:szCs w:val="24"/>
        </w:rPr>
        <w:t>onflicts over conservation policies</w:t>
      </w:r>
      <w:r w:rsidR="005E211B">
        <w:rPr>
          <w:rFonts w:ascii="Times New Roman" w:eastAsia="Times New Roman" w:hAnsi="Times New Roman" w:cs="Times New Roman"/>
          <w:sz w:val="24"/>
          <w:szCs w:val="24"/>
        </w:rPr>
        <w:t>.</w:t>
      </w:r>
      <w:r w:rsidRPr="00BD2235">
        <w:rPr>
          <w:rFonts w:ascii="Times New Roman" w:eastAsia="Times New Roman" w:hAnsi="Times New Roman" w:cs="Times New Roman"/>
          <w:sz w:val="24"/>
          <w:szCs w:val="24"/>
        </w:rPr>
        <w:t xml:space="preserve"> The </w:t>
      </w:r>
      <w:proofErr w:type="spellStart"/>
      <w:r w:rsidRPr="00BD2235">
        <w:rPr>
          <w:rFonts w:ascii="Times New Roman" w:eastAsia="Times New Roman" w:hAnsi="Times New Roman" w:cs="Times New Roman"/>
          <w:sz w:val="24"/>
          <w:szCs w:val="24"/>
        </w:rPr>
        <w:t>Sundarbans</w:t>
      </w:r>
      <w:proofErr w:type="spellEnd"/>
      <w:r w:rsidRPr="00BD2235">
        <w:rPr>
          <w:rFonts w:ascii="Times New Roman" w:eastAsia="Times New Roman" w:hAnsi="Times New Roman" w:cs="Times New Roman"/>
          <w:sz w:val="24"/>
          <w:szCs w:val="24"/>
        </w:rPr>
        <w:t xml:space="preserve"> itself faces increasing threats from cyclones, coastal erosion, and habitat destruction. </w:t>
      </w:r>
      <w:proofErr w:type="spellStart"/>
      <w:r w:rsidRPr="00BD2235">
        <w:rPr>
          <w:rFonts w:ascii="Times New Roman" w:eastAsia="Times New Roman" w:hAnsi="Times New Roman" w:cs="Times New Roman"/>
          <w:sz w:val="24"/>
          <w:szCs w:val="24"/>
        </w:rPr>
        <w:t>Ghosh's</w:t>
      </w:r>
      <w:proofErr w:type="spellEnd"/>
      <w:r w:rsidRPr="00BD2235">
        <w:rPr>
          <w:rFonts w:ascii="Times New Roman" w:eastAsia="Times New Roman" w:hAnsi="Times New Roman" w:cs="Times New Roman"/>
          <w:sz w:val="24"/>
          <w:szCs w:val="24"/>
        </w:rPr>
        <w:t xml:space="preserve"> novel offers valuable insights into creating environmental policies that are both ecologically sustainable and socially inclusive.</w:t>
      </w:r>
    </w:p>
    <w:p w:rsidR="00BD2235" w:rsidRPr="00BD2235" w:rsidRDefault="00BD2235" w:rsidP="00BD223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BD2235">
        <w:rPr>
          <w:rFonts w:ascii="Times New Roman" w:eastAsia="Times New Roman" w:hAnsi="Times New Roman" w:cs="Times New Roman"/>
          <w:b/>
          <w:bCs/>
          <w:sz w:val="24"/>
          <w:szCs w:val="24"/>
        </w:rPr>
        <w:t>Conclusion</w:t>
      </w:r>
    </w:p>
    <w:p w:rsidR="00BD2235" w:rsidRPr="00BD2235" w:rsidRDefault="00BD2235" w:rsidP="00BD2235">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BD2235">
        <w:rPr>
          <w:rFonts w:ascii="Times New Roman" w:eastAsia="Times New Roman" w:hAnsi="Times New Roman" w:cs="Times New Roman"/>
          <w:sz w:val="24"/>
          <w:szCs w:val="24"/>
        </w:rPr>
        <w:t>Amitav</w:t>
      </w:r>
      <w:proofErr w:type="spellEnd"/>
      <w:r w:rsidRPr="00BD2235">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Ghosh's</w:t>
      </w:r>
      <w:proofErr w:type="spellEnd"/>
      <w:r w:rsidRPr="00BD2235">
        <w:rPr>
          <w:rFonts w:ascii="Times New Roman" w:eastAsia="Times New Roman" w:hAnsi="Times New Roman" w:cs="Times New Roman"/>
          <w:sz w:val="24"/>
          <w:szCs w:val="24"/>
        </w:rPr>
        <w:t xml:space="preserve"> </w:t>
      </w:r>
      <w:r w:rsidRPr="00BD2235">
        <w:rPr>
          <w:rFonts w:ascii="Times New Roman" w:eastAsia="Times New Roman" w:hAnsi="Times New Roman" w:cs="Times New Roman"/>
          <w:i/>
          <w:iCs/>
          <w:sz w:val="24"/>
          <w:szCs w:val="24"/>
        </w:rPr>
        <w:t>The Hungry Tide</w:t>
      </w:r>
      <w:r w:rsidRPr="00BD2235">
        <w:rPr>
          <w:rFonts w:ascii="Times New Roman" w:eastAsia="Times New Roman" w:hAnsi="Times New Roman" w:cs="Times New Roman"/>
          <w:sz w:val="24"/>
          <w:szCs w:val="24"/>
        </w:rPr>
        <w:t xml:space="preserve"> presents a profound exploration of environmental justice and </w:t>
      </w:r>
      <w:proofErr w:type="spellStart"/>
      <w:r w:rsidRPr="00BD2235">
        <w:rPr>
          <w:rFonts w:ascii="Times New Roman" w:eastAsia="Times New Roman" w:hAnsi="Times New Roman" w:cs="Times New Roman"/>
          <w:sz w:val="24"/>
          <w:szCs w:val="24"/>
        </w:rPr>
        <w:t>ecocentrism</w:t>
      </w:r>
      <w:proofErr w:type="spellEnd"/>
      <w:r w:rsidRPr="00BD2235">
        <w:rPr>
          <w:rFonts w:ascii="Times New Roman" w:eastAsia="Times New Roman" w:hAnsi="Times New Roman" w:cs="Times New Roman"/>
          <w:sz w:val="24"/>
          <w:szCs w:val="24"/>
        </w:rPr>
        <w:t xml:space="preserve">. Through its depiction of the </w:t>
      </w:r>
      <w:proofErr w:type="spellStart"/>
      <w:r w:rsidRPr="00BD2235">
        <w:rPr>
          <w:rFonts w:ascii="Times New Roman" w:eastAsia="Times New Roman" w:hAnsi="Times New Roman" w:cs="Times New Roman"/>
          <w:sz w:val="24"/>
          <w:szCs w:val="24"/>
        </w:rPr>
        <w:t>Sundarbans</w:t>
      </w:r>
      <w:proofErr w:type="spellEnd"/>
      <w:r w:rsidRPr="00BD2235">
        <w:rPr>
          <w:rFonts w:ascii="Times New Roman" w:eastAsia="Times New Roman" w:hAnsi="Times New Roman" w:cs="Times New Roman"/>
          <w:sz w:val="24"/>
          <w:szCs w:val="24"/>
        </w:rPr>
        <w:t xml:space="preserve"> and the </w:t>
      </w:r>
      <w:proofErr w:type="spellStart"/>
      <w:r w:rsidRPr="00BD2235">
        <w:rPr>
          <w:rFonts w:ascii="Times New Roman" w:eastAsia="Times New Roman" w:hAnsi="Times New Roman" w:cs="Times New Roman"/>
          <w:sz w:val="24"/>
          <w:szCs w:val="24"/>
        </w:rPr>
        <w:t>Morichjhapi</w:t>
      </w:r>
      <w:proofErr w:type="spellEnd"/>
      <w:r w:rsidRPr="00BD2235">
        <w:rPr>
          <w:rFonts w:ascii="Times New Roman" w:eastAsia="Times New Roman" w:hAnsi="Times New Roman" w:cs="Times New Roman"/>
          <w:sz w:val="24"/>
          <w:szCs w:val="24"/>
        </w:rPr>
        <w:t xml:space="preserve"> tragedy, the novel exposes the tensions between ecological conservation and human rights. While advocating the protection of biodiversity and natural ecosystems, </w:t>
      </w:r>
      <w:proofErr w:type="spellStart"/>
      <w:r w:rsidRPr="00BD2235">
        <w:rPr>
          <w:rFonts w:ascii="Times New Roman" w:eastAsia="Times New Roman" w:hAnsi="Times New Roman" w:cs="Times New Roman"/>
          <w:sz w:val="24"/>
          <w:szCs w:val="24"/>
        </w:rPr>
        <w:t>Ghosh</w:t>
      </w:r>
      <w:proofErr w:type="spellEnd"/>
      <w:r w:rsidRPr="00BD2235">
        <w:rPr>
          <w:rFonts w:ascii="Times New Roman" w:eastAsia="Times New Roman" w:hAnsi="Times New Roman" w:cs="Times New Roman"/>
          <w:sz w:val="24"/>
          <w:szCs w:val="24"/>
        </w:rPr>
        <w:t xml:space="preserve"> also emphasizes the importance of recognizing the needs and dignity of marginalized </w:t>
      </w:r>
      <w:proofErr w:type="spellStart"/>
      <w:r w:rsidRPr="00BD2235">
        <w:rPr>
          <w:rFonts w:ascii="Times New Roman" w:eastAsia="Times New Roman" w:hAnsi="Times New Roman" w:cs="Times New Roman"/>
          <w:sz w:val="24"/>
          <w:szCs w:val="24"/>
        </w:rPr>
        <w:t>communities.The</w:t>
      </w:r>
      <w:proofErr w:type="spellEnd"/>
      <w:r w:rsidRPr="00BD2235">
        <w:rPr>
          <w:rFonts w:ascii="Times New Roman" w:eastAsia="Times New Roman" w:hAnsi="Times New Roman" w:cs="Times New Roman"/>
          <w:sz w:val="24"/>
          <w:szCs w:val="24"/>
        </w:rPr>
        <w:t xml:space="preserve"> novel rejects purely anthropocentric perspectives and promotes an </w:t>
      </w:r>
      <w:proofErr w:type="spellStart"/>
      <w:r w:rsidRPr="00BD2235">
        <w:rPr>
          <w:rFonts w:ascii="Times New Roman" w:eastAsia="Times New Roman" w:hAnsi="Times New Roman" w:cs="Times New Roman"/>
          <w:sz w:val="24"/>
          <w:szCs w:val="24"/>
        </w:rPr>
        <w:t>ecocentric</w:t>
      </w:r>
      <w:proofErr w:type="spellEnd"/>
      <w:r w:rsidRPr="00BD2235">
        <w:rPr>
          <w:rFonts w:ascii="Times New Roman" w:eastAsia="Times New Roman" w:hAnsi="Times New Roman" w:cs="Times New Roman"/>
          <w:sz w:val="24"/>
          <w:szCs w:val="24"/>
        </w:rPr>
        <w:t xml:space="preserve"> vision in which humans are part of a larger ecological network. At the same time, it highlights the necessity of environmental justice by questioning conservation practices that disproportionately affect vulnerable populations.</w:t>
      </w:r>
      <w:r w:rsidR="005E211B">
        <w:rPr>
          <w:rFonts w:ascii="Times New Roman" w:eastAsia="Times New Roman" w:hAnsi="Times New Roman" w:cs="Times New Roman"/>
          <w:sz w:val="24"/>
          <w:szCs w:val="24"/>
        </w:rPr>
        <w:t xml:space="preserve"> </w:t>
      </w:r>
      <w:r w:rsidRPr="00BD2235">
        <w:rPr>
          <w:rFonts w:ascii="Times New Roman" w:eastAsia="Times New Roman" w:hAnsi="Times New Roman" w:cs="Times New Roman"/>
          <w:sz w:val="24"/>
          <w:szCs w:val="24"/>
        </w:rPr>
        <w:t xml:space="preserve">Ultimately, </w:t>
      </w:r>
      <w:r w:rsidRPr="00BD2235">
        <w:rPr>
          <w:rFonts w:ascii="Times New Roman" w:eastAsia="Times New Roman" w:hAnsi="Times New Roman" w:cs="Times New Roman"/>
          <w:i/>
          <w:iCs/>
          <w:sz w:val="24"/>
          <w:szCs w:val="24"/>
        </w:rPr>
        <w:t>The Hungry Tide</w:t>
      </w:r>
      <w:r w:rsidRPr="00BD2235">
        <w:rPr>
          <w:rFonts w:ascii="Times New Roman" w:eastAsia="Times New Roman" w:hAnsi="Times New Roman" w:cs="Times New Roman"/>
          <w:sz w:val="24"/>
          <w:szCs w:val="24"/>
        </w:rPr>
        <w:t xml:space="preserve"> calls for an integrated approach to environmental governance—one that respects both the intrinsic value of nature and the rights of human communities. Its message remains crucial in an era marked by ecological crises and increasing environmental inequality.</w:t>
      </w:r>
    </w:p>
    <w:p w:rsidR="00BD2235" w:rsidRPr="00BD2235" w:rsidRDefault="00BD2235" w:rsidP="00BD2235">
      <w:pPr>
        <w:spacing w:before="100" w:beforeAutospacing="1" w:after="100" w:afterAutospacing="1" w:line="240" w:lineRule="auto"/>
        <w:jc w:val="both"/>
        <w:outlineLvl w:val="1"/>
        <w:rPr>
          <w:rFonts w:ascii="Times New Roman" w:eastAsia="Times New Roman" w:hAnsi="Times New Roman" w:cs="Times New Roman"/>
          <w:b/>
          <w:bCs/>
          <w:sz w:val="24"/>
          <w:szCs w:val="24"/>
        </w:rPr>
      </w:pPr>
      <w:r w:rsidRPr="00BD2235">
        <w:rPr>
          <w:rFonts w:ascii="Times New Roman" w:eastAsia="Times New Roman" w:hAnsi="Times New Roman" w:cs="Times New Roman"/>
          <w:b/>
          <w:bCs/>
          <w:sz w:val="24"/>
          <w:szCs w:val="24"/>
        </w:rPr>
        <w:t>References</w:t>
      </w:r>
    </w:p>
    <w:p w:rsidR="00BD2235" w:rsidRPr="00BD2235" w:rsidRDefault="00BD2235" w:rsidP="00BD2235">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BD2235">
        <w:rPr>
          <w:rFonts w:ascii="Times New Roman" w:eastAsia="Times New Roman" w:hAnsi="Times New Roman" w:cs="Times New Roman"/>
          <w:sz w:val="24"/>
          <w:szCs w:val="24"/>
        </w:rPr>
        <w:t>Ghosh</w:t>
      </w:r>
      <w:proofErr w:type="spellEnd"/>
      <w:r w:rsidRPr="00BD2235">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Amitav</w:t>
      </w:r>
      <w:proofErr w:type="spellEnd"/>
      <w:r w:rsidRPr="00BD2235">
        <w:rPr>
          <w:rFonts w:ascii="Times New Roman" w:eastAsia="Times New Roman" w:hAnsi="Times New Roman" w:cs="Times New Roman"/>
          <w:sz w:val="24"/>
          <w:szCs w:val="24"/>
        </w:rPr>
        <w:t xml:space="preserve">. </w:t>
      </w:r>
      <w:r w:rsidRPr="00BD2235">
        <w:rPr>
          <w:rFonts w:ascii="Times New Roman" w:eastAsia="Times New Roman" w:hAnsi="Times New Roman" w:cs="Times New Roman"/>
          <w:i/>
          <w:iCs/>
          <w:sz w:val="24"/>
          <w:szCs w:val="24"/>
        </w:rPr>
        <w:t>The Hungry Tide</w:t>
      </w:r>
      <w:r w:rsidRPr="00BD2235">
        <w:rPr>
          <w:rFonts w:ascii="Times New Roman" w:eastAsia="Times New Roman" w:hAnsi="Times New Roman" w:cs="Times New Roman"/>
          <w:sz w:val="24"/>
          <w:szCs w:val="24"/>
        </w:rPr>
        <w:t xml:space="preserve">. New Delhi: HarperCollins Publishers, 2004. </w:t>
      </w:r>
    </w:p>
    <w:p w:rsidR="00BD2235" w:rsidRPr="00BD2235" w:rsidRDefault="00BD2235" w:rsidP="00BD2235">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Bullard, Robert D. </w:t>
      </w:r>
      <w:r w:rsidRPr="00BD2235">
        <w:rPr>
          <w:rFonts w:ascii="Times New Roman" w:eastAsia="Times New Roman" w:hAnsi="Times New Roman" w:cs="Times New Roman"/>
          <w:i/>
          <w:iCs/>
          <w:sz w:val="24"/>
          <w:szCs w:val="24"/>
        </w:rPr>
        <w:t>Dumping in Dixie: Race, Class, and Environmental Quality</w:t>
      </w:r>
      <w:r w:rsidRPr="00BD2235">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Westview</w:t>
      </w:r>
      <w:proofErr w:type="spellEnd"/>
      <w:r w:rsidRPr="00BD2235">
        <w:rPr>
          <w:rFonts w:ascii="Times New Roman" w:eastAsia="Times New Roman" w:hAnsi="Times New Roman" w:cs="Times New Roman"/>
          <w:sz w:val="24"/>
          <w:szCs w:val="24"/>
        </w:rPr>
        <w:t xml:space="preserve"> Press, 2000. </w:t>
      </w:r>
    </w:p>
    <w:p w:rsidR="00BD2235" w:rsidRPr="00BD2235" w:rsidRDefault="00BD2235" w:rsidP="00BD2235">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Leopold, Aldo. </w:t>
      </w:r>
      <w:r w:rsidRPr="00BD2235">
        <w:rPr>
          <w:rFonts w:ascii="Times New Roman" w:eastAsia="Times New Roman" w:hAnsi="Times New Roman" w:cs="Times New Roman"/>
          <w:i/>
          <w:iCs/>
          <w:sz w:val="24"/>
          <w:szCs w:val="24"/>
        </w:rPr>
        <w:t>A Sand County Almanac</w:t>
      </w:r>
      <w:r w:rsidRPr="00BD2235">
        <w:rPr>
          <w:rFonts w:ascii="Times New Roman" w:eastAsia="Times New Roman" w:hAnsi="Times New Roman" w:cs="Times New Roman"/>
          <w:sz w:val="24"/>
          <w:szCs w:val="24"/>
        </w:rPr>
        <w:t xml:space="preserve">. Oxford University Press, 1949. </w:t>
      </w:r>
    </w:p>
    <w:p w:rsidR="00BD2235" w:rsidRPr="00BD2235" w:rsidRDefault="00BD2235" w:rsidP="00BD2235">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BD2235">
        <w:rPr>
          <w:rFonts w:ascii="Times New Roman" w:eastAsia="Times New Roman" w:hAnsi="Times New Roman" w:cs="Times New Roman"/>
          <w:sz w:val="24"/>
          <w:szCs w:val="24"/>
        </w:rPr>
        <w:t>Naess</w:t>
      </w:r>
      <w:proofErr w:type="spellEnd"/>
      <w:r w:rsidRPr="00BD2235">
        <w:rPr>
          <w:rFonts w:ascii="Times New Roman" w:eastAsia="Times New Roman" w:hAnsi="Times New Roman" w:cs="Times New Roman"/>
          <w:sz w:val="24"/>
          <w:szCs w:val="24"/>
        </w:rPr>
        <w:t xml:space="preserve">, Arne. </w:t>
      </w:r>
      <w:r w:rsidRPr="00BD2235">
        <w:rPr>
          <w:rFonts w:ascii="Times New Roman" w:eastAsia="Times New Roman" w:hAnsi="Times New Roman" w:cs="Times New Roman"/>
          <w:i/>
          <w:iCs/>
          <w:sz w:val="24"/>
          <w:szCs w:val="24"/>
        </w:rPr>
        <w:t>Ecology, Community and Lifestyle</w:t>
      </w:r>
      <w:r w:rsidRPr="00BD2235">
        <w:rPr>
          <w:rFonts w:ascii="Times New Roman" w:eastAsia="Times New Roman" w:hAnsi="Times New Roman" w:cs="Times New Roman"/>
          <w:sz w:val="24"/>
          <w:szCs w:val="24"/>
        </w:rPr>
        <w:t xml:space="preserve">. Cambridge University Press, 1989. </w:t>
      </w:r>
    </w:p>
    <w:p w:rsidR="00BD2235" w:rsidRPr="00BD2235" w:rsidRDefault="00BD2235" w:rsidP="00BD2235">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Garrard, Greg. </w:t>
      </w:r>
      <w:proofErr w:type="spellStart"/>
      <w:r w:rsidRPr="00BD2235">
        <w:rPr>
          <w:rFonts w:ascii="Times New Roman" w:eastAsia="Times New Roman" w:hAnsi="Times New Roman" w:cs="Times New Roman"/>
          <w:i/>
          <w:iCs/>
          <w:sz w:val="24"/>
          <w:szCs w:val="24"/>
        </w:rPr>
        <w:t>Ecocriticism</w:t>
      </w:r>
      <w:proofErr w:type="spellEnd"/>
      <w:r w:rsidRPr="00BD2235">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Routledge</w:t>
      </w:r>
      <w:proofErr w:type="spellEnd"/>
      <w:r w:rsidRPr="00BD2235">
        <w:rPr>
          <w:rFonts w:ascii="Times New Roman" w:eastAsia="Times New Roman" w:hAnsi="Times New Roman" w:cs="Times New Roman"/>
          <w:sz w:val="24"/>
          <w:szCs w:val="24"/>
        </w:rPr>
        <w:t xml:space="preserve">, 2012. </w:t>
      </w:r>
    </w:p>
    <w:p w:rsidR="00BD2235" w:rsidRPr="00BD2235" w:rsidRDefault="00BD2235" w:rsidP="00BD2235">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Buell, Lawrence. </w:t>
      </w:r>
      <w:r w:rsidRPr="00BD2235">
        <w:rPr>
          <w:rFonts w:ascii="Times New Roman" w:eastAsia="Times New Roman" w:hAnsi="Times New Roman" w:cs="Times New Roman"/>
          <w:i/>
          <w:iCs/>
          <w:sz w:val="24"/>
          <w:szCs w:val="24"/>
        </w:rPr>
        <w:t>The Future of Environmental Criticism</w:t>
      </w:r>
      <w:r w:rsidRPr="00BD2235">
        <w:rPr>
          <w:rFonts w:ascii="Times New Roman" w:eastAsia="Times New Roman" w:hAnsi="Times New Roman" w:cs="Times New Roman"/>
          <w:sz w:val="24"/>
          <w:szCs w:val="24"/>
        </w:rPr>
        <w:t xml:space="preserve">. Blackwell Publishing, 2005. </w:t>
      </w:r>
    </w:p>
    <w:p w:rsidR="00BD2235" w:rsidRPr="00BD2235" w:rsidRDefault="00BD2235" w:rsidP="00BD2235">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BD2235">
        <w:rPr>
          <w:rFonts w:ascii="Times New Roman" w:eastAsia="Times New Roman" w:hAnsi="Times New Roman" w:cs="Times New Roman"/>
          <w:sz w:val="24"/>
          <w:szCs w:val="24"/>
        </w:rPr>
        <w:lastRenderedPageBreak/>
        <w:t>Heise</w:t>
      </w:r>
      <w:proofErr w:type="spellEnd"/>
      <w:r w:rsidRPr="00BD2235">
        <w:rPr>
          <w:rFonts w:ascii="Times New Roman" w:eastAsia="Times New Roman" w:hAnsi="Times New Roman" w:cs="Times New Roman"/>
          <w:sz w:val="24"/>
          <w:szCs w:val="24"/>
        </w:rPr>
        <w:t xml:space="preserve">, Ursula K. </w:t>
      </w:r>
      <w:r w:rsidRPr="00BD2235">
        <w:rPr>
          <w:rFonts w:ascii="Times New Roman" w:eastAsia="Times New Roman" w:hAnsi="Times New Roman" w:cs="Times New Roman"/>
          <w:i/>
          <w:iCs/>
          <w:sz w:val="24"/>
          <w:szCs w:val="24"/>
        </w:rPr>
        <w:t>Sense of Place and Sense of Planet</w:t>
      </w:r>
      <w:r w:rsidRPr="00BD2235">
        <w:rPr>
          <w:rFonts w:ascii="Times New Roman" w:eastAsia="Times New Roman" w:hAnsi="Times New Roman" w:cs="Times New Roman"/>
          <w:sz w:val="24"/>
          <w:szCs w:val="24"/>
        </w:rPr>
        <w:t xml:space="preserve">. Oxford University Press, 2008. </w:t>
      </w:r>
    </w:p>
    <w:p w:rsidR="00BD2235" w:rsidRPr="00BD2235" w:rsidRDefault="00BD2235" w:rsidP="00BD2235">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BD2235">
        <w:rPr>
          <w:rFonts w:ascii="Times New Roman" w:eastAsia="Times New Roman" w:hAnsi="Times New Roman" w:cs="Times New Roman"/>
          <w:sz w:val="24"/>
          <w:szCs w:val="24"/>
        </w:rPr>
        <w:t>Huggan</w:t>
      </w:r>
      <w:proofErr w:type="spellEnd"/>
      <w:r w:rsidRPr="00BD2235">
        <w:rPr>
          <w:rFonts w:ascii="Times New Roman" w:eastAsia="Times New Roman" w:hAnsi="Times New Roman" w:cs="Times New Roman"/>
          <w:sz w:val="24"/>
          <w:szCs w:val="24"/>
        </w:rPr>
        <w:t xml:space="preserve">, Graham, and Helen Tiffin. </w:t>
      </w:r>
      <w:r w:rsidRPr="00BD2235">
        <w:rPr>
          <w:rFonts w:ascii="Times New Roman" w:eastAsia="Times New Roman" w:hAnsi="Times New Roman" w:cs="Times New Roman"/>
          <w:i/>
          <w:iCs/>
          <w:sz w:val="24"/>
          <w:szCs w:val="24"/>
        </w:rPr>
        <w:t xml:space="preserve">Postcolonial </w:t>
      </w:r>
      <w:proofErr w:type="spellStart"/>
      <w:r w:rsidRPr="00BD2235">
        <w:rPr>
          <w:rFonts w:ascii="Times New Roman" w:eastAsia="Times New Roman" w:hAnsi="Times New Roman" w:cs="Times New Roman"/>
          <w:i/>
          <w:iCs/>
          <w:sz w:val="24"/>
          <w:szCs w:val="24"/>
        </w:rPr>
        <w:t>Ecocriticism</w:t>
      </w:r>
      <w:proofErr w:type="spellEnd"/>
      <w:r w:rsidRPr="00BD2235">
        <w:rPr>
          <w:rFonts w:ascii="Times New Roman" w:eastAsia="Times New Roman" w:hAnsi="Times New Roman" w:cs="Times New Roman"/>
          <w:i/>
          <w:iCs/>
          <w:sz w:val="24"/>
          <w:szCs w:val="24"/>
        </w:rPr>
        <w:t>: Literature, Animals, Environment</w:t>
      </w:r>
      <w:r w:rsidRPr="00BD2235">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Routledge</w:t>
      </w:r>
      <w:proofErr w:type="spellEnd"/>
      <w:r w:rsidRPr="00BD2235">
        <w:rPr>
          <w:rFonts w:ascii="Times New Roman" w:eastAsia="Times New Roman" w:hAnsi="Times New Roman" w:cs="Times New Roman"/>
          <w:sz w:val="24"/>
          <w:szCs w:val="24"/>
        </w:rPr>
        <w:t xml:space="preserve">, 2015. </w:t>
      </w:r>
    </w:p>
    <w:p w:rsidR="00BD2235" w:rsidRPr="00BD2235" w:rsidRDefault="00BD2235" w:rsidP="00BD2235">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r w:rsidRPr="00BD2235">
        <w:rPr>
          <w:rFonts w:ascii="Times New Roman" w:eastAsia="Times New Roman" w:hAnsi="Times New Roman" w:cs="Times New Roman"/>
          <w:sz w:val="24"/>
          <w:szCs w:val="24"/>
        </w:rPr>
        <w:t xml:space="preserve">Nixon, Rob. </w:t>
      </w:r>
      <w:r w:rsidRPr="00BD2235">
        <w:rPr>
          <w:rFonts w:ascii="Times New Roman" w:eastAsia="Times New Roman" w:hAnsi="Times New Roman" w:cs="Times New Roman"/>
          <w:i/>
          <w:iCs/>
          <w:sz w:val="24"/>
          <w:szCs w:val="24"/>
        </w:rPr>
        <w:t>Slow Violence and the Environmentalism of the Poor</w:t>
      </w:r>
      <w:r w:rsidRPr="00BD2235">
        <w:rPr>
          <w:rFonts w:ascii="Times New Roman" w:eastAsia="Times New Roman" w:hAnsi="Times New Roman" w:cs="Times New Roman"/>
          <w:sz w:val="24"/>
          <w:szCs w:val="24"/>
        </w:rPr>
        <w:t xml:space="preserve">. Harvard University Press, 2011. </w:t>
      </w:r>
    </w:p>
    <w:p w:rsidR="00BD2235" w:rsidRPr="00BD2235" w:rsidRDefault="00BD2235" w:rsidP="00BD2235">
      <w:pPr>
        <w:numPr>
          <w:ilvl w:val="0"/>
          <w:numId w:val="8"/>
        </w:num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BD2235">
        <w:rPr>
          <w:rFonts w:ascii="Times New Roman" w:eastAsia="Times New Roman" w:hAnsi="Times New Roman" w:cs="Times New Roman"/>
          <w:sz w:val="24"/>
          <w:szCs w:val="24"/>
        </w:rPr>
        <w:t>Glotfelty</w:t>
      </w:r>
      <w:proofErr w:type="spellEnd"/>
      <w:r w:rsidRPr="00BD2235">
        <w:rPr>
          <w:rFonts w:ascii="Times New Roman" w:eastAsia="Times New Roman" w:hAnsi="Times New Roman" w:cs="Times New Roman"/>
          <w:sz w:val="24"/>
          <w:szCs w:val="24"/>
        </w:rPr>
        <w:t xml:space="preserve">, </w:t>
      </w:r>
      <w:proofErr w:type="spellStart"/>
      <w:r w:rsidRPr="00BD2235">
        <w:rPr>
          <w:rFonts w:ascii="Times New Roman" w:eastAsia="Times New Roman" w:hAnsi="Times New Roman" w:cs="Times New Roman"/>
          <w:sz w:val="24"/>
          <w:szCs w:val="24"/>
        </w:rPr>
        <w:t>Cheryll</w:t>
      </w:r>
      <w:proofErr w:type="spellEnd"/>
      <w:r w:rsidRPr="00BD2235">
        <w:rPr>
          <w:rFonts w:ascii="Times New Roman" w:eastAsia="Times New Roman" w:hAnsi="Times New Roman" w:cs="Times New Roman"/>
          <w:sz w:val="24"/>
          <w:szCs w:val="24"/>
        </w:rPr>
        <w:t xml:space="preserve">, and Harold Fromm, </w:t>
      </w:r>
      <w:proofErr w:type="gramStart"/>
      <w:r w:rsidRPr="00BD2235">
        <w:rPr>
          <w:rFonts w:ascii="Times New Roman" w:eastAsia="Times New Roman" w:hAnsi="Times New Roman" w:cs="Times New Roman"/>
          <w:sz w:val="24"/>
          <w:szCs w:val="24"/>
        </w:rPr>
        <w:t>eds</w:t>
      </w:r>
      <w:proofErr w:type="gramEnd"/>
      <w:r w:rsidRPr="00BD2235">
        <w:rPr>
          <w:rFonts w:ascii="Times New Roman" w:eastAsia="Times New Roman" w:hAnsi="Times New Roman" w:cs="Times New Roman"/>
          <w:sz w:val="24"/>
          <w:szCs w:val="24"/>
        </w:rPr>
        <w:t xml:space="preserve">. </w:t>
      </w:r>
      <w:r w:rsidRPr="00BD2235">
        <w:rPr>
          <w:rFonts w:ascii="Times New Roman" w:eastAsia="Times New Roman" w:hAnsi="Times New Roman" w:cs="Times New Roman"/>
          <w:i/>
          <w:iCs/>
          <w:sz w:val="24"/>
          <w:szCs w:val="24"/>
        </w:rPr>
        <w:t xml:space="preserve">The </w:t>
      </w:r>
      <w:proofErr w:type="spellStart"/>
      <w:r w:rsidRPr="00BD2235">
        <w:rPr>
          <w:rFonts w:ascii="Times New Roman" w:eastAsia="Times New Roman" w:hAnsi="Times New Roman" w:cs="Times New Roman"/>
          <w:i/>
          <w:iCs/>
          <w:sz w:val="24"/>
          <w:szCs w:val="24"/>
        </w:rPr>
        <w:t>Ecocriticism</w:t>
      </w:r>
      <w:proofErr w:type="spellEnd"/>
      <w:r w:rsidRPr="00BD2235">
        <w:rPr>
          <w:rFonts w:ascii="Times New Roman" w:eastAsia="Times New Roman" w:hAnsi="Times New Roman" w:cs="Times New Roman"/>
          <w:i/>
          <w:iCs/>
          <w:sz w:val="24"/>
          <w:szCs w:val="24"/>
        </w:rPr>
        <w:t xml:space="preserve"> Reader</w:t>
      </w:r>
      <w:r w:rsidRPr="00BD2235">
        <w:rPr>
          <w:rFonts w:ascii="Times New Roman" w:eastAsia="Times New Roman" w:hAnsi="Times New Roman" w:cs="Times New Roman"/>
          <w:sz w:val="24"/>
          <w:szCs w:val="24"/>
        </w:rPr>
        <w:t xml:space="preserve">. University of Georgia Press, 1996. </w:t>
      </w:r>
    </w:p>
    <w:p w:rsidR="00BD2235" w:rsidRPr="00BD2235" w:rsidRDefault="00BD2235" w:rsidP="00BD2235">
      <w:pPr>
        <w:pBdr>
          <w:top w:val="single" w:sz="6" w:space="1" w:color="auto"/>
        </w:pBdr>
        <w:spacing w:after="0" w:line="240" w:lineRule="auto"/>
        <w:jc w:val="both"/>
        <w:rPr>
          <w:rFonts w:ascii="Times New Roman" w:eastAsia="Times New Roman" w:hAnsi="Times New Roman" w:cs="Times New Roman"/>
          <w:vanish/>
          <w:sz w:val="24"/>
          <w:szCs w:val="24"/>
        </w:rPr>
      </w:pPr>
      <w:r w:rsidRPr="00BD2235">
        <w:rPr>
          <w:rFonts w:ascii="Times New Roman" w:eastAsia="Times New Roman" w:hAnsi="Times New Roman" w:cs="Times New Roman"/>
          <w:vanish/>
          <w:sz w:val="24"/>
          <w:szCs w:val="24"/>
        </w:rPr>
        <w:t>Bottom of Form</w:t>
      </w:r>
    </w:p>
    <w:p w:rsidR="00BD2235" w:rsidRPr="00BD2235" w:rsidRDefault="00BD2235" w:rsidP="00BD2235">
      <w:pPr>
        <w:jc w:val="both"/>
        <w:rPr>
          <w:rFonts w:ascii="Times New Roman" w:hAnsi="Times New Roman" w:cs="Times New Roman"/>
          <w:sz w:val="24"/>
          <w:szCs w:val="24"/>
        </w:rPr>
      </w:pPr>
    </w:p>
    <w:sectPr w:rsidR="00BD2235" w:rsidRPr="00BD2235" w:rsidSect="000C391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D41036"/>
    <w:multiLevelType w:val="multilevel"/>
    <w:tmpl w:val="3742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3A95154"/>
    <w:multiLevelType w:val="multilevel"/>
    <w:tmpl w:val="3F8E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60253B9"/>
    <w:multiLevelType w:val="multilevel"/>
    <w:tmpl w:val="5F48B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715799"/>
    <w:multiLevelType w:val="multilevel"/>
    <w:tmpl w:val="8D382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CDB042F"/>
    <w:multiLevelType w:val="multilevel"/>
    <w:tmpl w:val="7DB28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F2C701F"/>
    <w:multiLevelType w:val="multilevel"/>
    <w:tmpl w:val="6B02B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38B0D0A"/>
    <w:multiLevelType w:val="multilevel"/>
    <w:tmpl w:val="E8C09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85B263F"/>
    <w:multiLevelType w:val="multilevel"/>
    <w:tmpl w:val="DE9ECD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5"/>
  </w:num>
  <w:num w:numId="4">
    <w:abstractNumId w:val="3"/>
  </w:num>
  <w:num w:numId="5">
    <w:abstractNumId w:val="7"/>
  </w:num>
  <w:num w:numId="6">
    <w:abstractNumId w:val="2"/>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D2235"/>
    <w:rsid w:val="00024EA4"/>
    <w:rsid w:val="000C3915"/>
    <w:rsid w:val="00286D03"/>
    <w:rsid w:val="00306121"/>
    <w:rsid w:val="00472E03"/>
    <w:rsid w:val="00584801"/>
    <w:rsid w:val="005E211B"/>
    <w:rsid w:val="00BD22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915"/>
  </w:style>
  <w:style w:type="paragraph" w:styleId="Heading1">
    <w:name w:val="heading 1"/>
    <w:basedOn w:val="Normal"/>
    <w:link w:val="Heading1Char"/>
    <w:uiPriority w:val="9"/>
    <w:qFormat/>
    <w:rsid w:val="00BD223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D22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D22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223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D223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D2235"/>
    <w:rPr>
      <w:rFonts w:ascii="Times New Roman" w:eastAsia="Times New Roman" w:hAnsi="Times New Roman" w:cs="Times New Roman"/>
      <w:b/>
      <w:bCs/>
      <w:sz w:val="27"/>
      <w:szCs w:val="27"/>
    </w:rPr>
  </w:style>
  <w:style w:type="character" w:styleId="Emphasis">
    <w:name w:val="Emphasis"/>
    <w:basedOn w:val="DefaultParagraphFont"/>
    <w:uiPriority w:val="20"/>
    <w:qFormat/>
    <w:rsid w:val="00BD2235"/>
    <w:rPr>
      <w:i/>
      <w:iCs/>
    </w:rPr>
  </w:style>
  <w:style w:type="paragraph" w:styleId="NormalWeb">
    <w:name w:val="Normal (Web)"/>
    <w:basedOn w:val="Normal"/>
    <w:uiPriority w:val="99"/>
    <w:semiHidden/>
    <w:unhideWhenUsed/>
    <w:rsid w:val="00BD223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D2235"/>
    <w:rPr>
      <w:b/>
      <w:bCs/>
    </w:rPr>
  </w:style>
  <w:style w:type="paragraph" w:styleId="z-TopofForm">
    <w:name w:val="HTML Top of Form"/>
    <w:basedOn w:val="Normal"/>
    <w:next w:val="Normal"/>
    <w:link w:val="z-TopofFormChar"/>
    <w:hidden/>
    <w:uiPriority w:val="99"/>
    <w:semiHidden/>
    <w:unhideWhenUsed/>
    <w:rsid w:val="00BD223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2235"/>
    <w:rPr>
      <w:rFonts w:ascii="Arial" w:eastAsia="Times New Roman" w:hAnsi="Arial" w:cs="Arial"/>
      <w:vanish/>
      <w:sz w:val="16"/>
      <w:szCs w:val="16"/>
    </w:rPr>
  </w:style>
  <w:style w:type="paragraph" w:customStyle="1" w:styleId="placeholder">
    <w:name w:val="placeholder"/>
    <w:basedOn w:val="Normal"/>
    <w:rsid w:val="00BD2235"/>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BD223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2235"/>
    <w:rPr>
      <w:rFonts w:ascii="Arial" w:eastAsia="Times New Roman" w:hAnsi="Arial" w:cs="Arial"/>
      <w:vanish/>
      <w:sz w:val="16"/>
      <w:szCs w:val="16"/>
    </w:rPr>
  </w:style>
  <w:style w:type="paragraph" w:styleId="NoSpacing">
    <w:name w:val="No Spacing"/>
    <w:uiPriority w:val="1"/>
    <w:qFormat/>
    <w:rsid w:val="00BD2235"/>
    <w:pPr>
      <w:spacing w:after="0" w:line="240" w:lineRule="auto"/>
    </w:pPr>
  </w:style>
  <w:style w:type="character" w:styleId="Hyperlink">
    <w:name w:val="Hyperlink"/>
    <w:basedOn w:val="DefaultParagraphFont"/>
    <w:uiPriority w:val="99"/>
    <w:unhideWhenUsed/>
    <w:rsid w:val="00BD2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42742024">
      <w:bodyDiv w:val="1"/>
      <w:marLeft w:val="0"/>
      <w:marRight w:val="0"/>
      <w:marTop w:val="0"/>
      <w:marBottom w:val="0"/>
      <w:divBdr>
        <w:top w:val="none" w:sz="0" w:space="0" w:color="auto"/>
        <w:left w:val="none" w:sz="0" w:space="0" w:color="auto"/>
        <w:bottom w:val="none" w:sz="0" w:space="0" w:color="auto"/>
        <w:right w:val="none" w:sz="0" w:space="0" w:color="auto"/>
      </w:divBdr>
      <w:divsChild>
        <w:div w:id="34699113">
          <w:marLeft w:val="0"/>
          <w:marRight w:val="0"/>
          <w:marTop w:val="0"/>
          <w:marBottom w:val="0"/>
          <w:divBdr>
            <w:top w:val="none" w:sz="0" w:space="0" w:color="auto"/>
            <w:left w:val="none" w:sz="0" w:space="0" w:color="auto"/>
            <w:bottom w:val="none" w:sz="0" w:space="0" w:color="auto"/>
            <w:right w:val="none" w:sz="0" w:space="0" w:color="auto"/>
          </w:divBdr>
          <w:divsChild>
            <w:div w:id="748698618">
              <w:marLeft w:val="0"/>
              <w:marRight w:val="0"/>
              <w:marTop w:val="0"/>
              <w:marBottom w:val="0"/>
              <w:divBdr>
                <w:top w:val="none" w:sz="0" w:space="0" w:color="auto"/>
                <w:left w:val="none" w:sz="0" w:space="0" w:color="auto"/>
                <w:bottom w:val="none" w:sz="0" w:space="0" w:color="auto"/>
                <w:right w:val="none" w:sz="0" w:space="0" w:color="auto"/>
              </w:divBdr>
              <w:divsChild>
                <w:div w:id="1256867109">
                  <w:marLeft w:val="0"/>
                  <w:marRight w:val="0"/>
                  <w:marTop w:val="0"/>
                  <w:marBottom w:val="0"/>
                  <w:divBdr>
                    <w:top w:val="none" w:sz="0" w:space="0" w:color="auto"/>
                    <w:left w:val="none" w:sz="0" w:space="0" w:color="auto"/>
                    <w:bottom w:val="none" w:sz="0" w:space="0" w:color="auto"/>
                    <w:right w:val="none" w:sz="0" w:space="0" w:color="auto"/>
                  </w:divBdr>
                  <w:divsChild>
                    <w:div w:id="1234314601">
                      <w:marLeft w:val="0"/>
                      <w:marRight w:val="0"/>
                      <w:marTop w:val="0"/>
                      <w:marBottom w:val="0"/>
                      <w:divBdr>
                        <w:top w:val="none" w:sz="0" w:space="0" w:color="auto"/>
                        <w:left w:val="none" w:sz="0" w:space="0" w:color="auto"/>
                        <w:bottom w:val="none" w:sz="0" w:space="0" w:color="auto"/>
                        <w:right w:val="none" w:sz="0" w:space="0" w:color="auto"/>
                      </w:divBdr>
                      <w:divsChild>
                        <w:div w:id="860363493">
                          <w:marLeft w:val="0"/>
                          <w:marRight w:val="0"/>
                          <w:marTop w:val="0"/>
                          <w:marBottom w:val="0"/>
                          <w:divBdr>
                            <w:top w:val="none" w:sz="0" w:space="0" w:color="auto"/>
                            <w:left w:val="none" w:sz="0" w:space="0" w:color="auto"/>
                            <w:bottom w:val="none" w:sz="0" w:space="0" w:color="auto"/>
                            <w:right w:val="none" w:sz="0" w:space="0" w:color="auto"/>
                          </w:divBdr>
                          <w:divsChild>
                            <w:div w:id="371198634">
                              <w:marLeft w:val="0"/>
                              <w:marRight w:val="0"/>
                              <w:marTop w:val="0"/>
                              <w:marBottom w:val="0"/>
                              <w:divBdr>
                                <w:top w:val="none" w:sz="0" w:space="0" w:color="auto"/>
                                <w:left w:val="none" w:sz="0" w:space="0" w:color="auto"/>
                                <w:bottom w:val="none" w:sz="0" w:space="0" w:color="auto"/>
                                <w:right w:val="none" w:sz="0" w:space="0" w:color="auto"/>
                              </w:divBdr>
                              <w:divsChild>
                                <w:div w:id="1997107188">
                                  <w:marLeft w:val="0"/>
                                  <w:marRight w:val="0"/>
                                  <w:marTop w:val="0"/>
                                  <w:marBottom w:val="0"/>
                                  <w:divBdr>
                                    <w:top w:val="none" w:sz="0" w:space="0" w:color="auto"/>
                                    <w:left w:val="none" w:sz="0" w:space="0" w:color="auto"/>
                                    <w:bottom w:val="none" w:sz="0" w:space="0" w:color="auto"/>
                                    <w:right w:val="none" w:sz="0" w:space="0" w:color="auto"/>
                                  </w:divBdr>
                                  <w:divsChild>
                                    <w:div w:id="196243373">
                                      <w:marLeft w:val="0"/>
                                      <w:marRight w:val="0"/>
                                      <w:marTop w:val="0"/>
                                      <w:marBottom w:val="0"/>
                                      <w:divBdr>
                                        <w:top w:val="none" w:sz="0" w:space="0" w:color="auto"/>
                                        <w:left w:val="none" w:sz="0" w:space="0" w:color="auto"/>
                                        <w:bottom w:val="none" w:sz="0" w:space="0" w:color="auto"/>
                                        <w:right w:val="none" w:sz="0" w:space="0" w:color="auto"/>
                                      </w:divBdr>
                                      <w:divsChild>
                                        <w:div w:id="1823355144">
                                          <w:marLeft w:val="0"/>
                                          <w:marRight w:val="0"/>
                                          <w:marTop w:val="0"/>
                                          <w:marBottom w:val="0"/>
                                          <w:divBdr>
                                            <w:top w:val="none" w:sz="0" w:space="0" w:color="auto"/>
                                            <w:left w:val="none" w:sz="0" w:space="0" w:color="auto"/>
                                            <w:bottom w:val="none" w:sz="0" w:space="0" w:color="auto"/>
                                            <w:right w:val="none" w:sz="0" w:space="0" w:color="auto"/>
                                          </w:divBdr>
                                          <w:divsChild>
                                            <w:div w:id="874805301">
                                              <w:marLeft w:val="0"/>
                                              <w:marRight w:val="0"/>
                                              <w:marTop w:val="0"/>
                                              <w:marBottom w:val="0"/>
                                              <w:divBdr>
                                                <w:top w:val="none" w:sz="0" w:space="0" w:color="auto"/>
                                                <w:left w:val="none" w:sz="0" w:space="0" w:color="auto"/>
                                                <w:bottom w:val="none" w:sz="0" w:space="0" w:color="auto"/>
                                                <w:right w:val="none" w:sz="0" w:space="0" w:color="auto"/>
                                              </w:divBdr>
                                              <w:divsChild>
                                                <w:div w:id="779255101">
                                                  <w:marLeft w:val="0"/>
                                                  <w:marRight w:val="0"/>
                                                  <w:marTop w:val="0"/>
                                                  <w:marBottom w:val="0"/>
                                                  <w:divBdr>
                                                    <w:top w:val="none" w:sz="0" w:space="0" w:color="auto"/>
                                                    <w:left w:val="none" w:sz="0" w:space="0" w:color="auto"/>
                                                    <w:bottom w:val="none" w:sz="0" w:space="0" w:color="auto"/>
                                                    <w:right w:val="none" w:sz="0" w:space="0" w:color="auto"/>
                                                  </w:divBdr>
                                                  <w:divsChild>
                                                    <w:div w:id="1786921669">
                                                      <w:marLeft w:val="0"/>
                                                      <w:marRight w:val="0"/>
                                                      <w:marTop w:val="0"/>
                                                      <w:marBottom w:val="0"/>
                                                      <w:divBdr>
                                                        <w:top w:val="none" w:sz="0" w:space="0" w:color="auto"/>
                                                        <w:left w:val="none" w:sz="0" w:space="0" w:color="auto"/>
                                                        <w:bottom w:val="none" w:sz="0" w:space="0" w:color="auto"/>
                                                        <w:right w:val="none" w:sz="0" w:space="0" w:color="auto"/>
                                                      </w:divBdr>
                                                      <w:divsChild>
                                                        <w:div w:id="1168136194">
                                                          <w:marLeft w:val="0"/>
                                                          <w:marRight w:val="0"/>
                                                          <w:marTop w:val="0"/>
                                                          <w:marBottom w:val="0"/>
                                                          <w:divBdr>
                                                            <w:top w:val="none" w:sz="0" w:space="0" w:color="auto"/>
                                                            <w:left w:val="none" w:sz="0" w:space="0" w:color="auto"/>
                                                            <w:bottom w:val="none" w:sz="0" w:space="0" w:color="auto"/>
                                                            <w:right w:val="none" w:sz="0" w:space="0" w:color="auto"/>
                                                          </w:divBdr>
                                                          <w:divsChild>
                                                            <w:div w:id="1952741142">
                                                              <w:marLeft w:val="0"/>
                                                              <w:marRight w:val="0"/>
                                                              <w:marTop w:val="0"/>
                                                              <w:marBottom w:val="0"/>
                                                              <w:divBdr>
                                                                <w:top w:val="none" w:sz="0" w:space="0" w:color="auto"/>
                                                                <w:left w:val="none" w:sz="0" w:space="0" w:color="auto"/>
                                                                <w:bottom w:val="none" w:sz="0" w:space="0" w:color="auto"/>
                                                                <w:right w:val="none" w:sz="0" w:space="0" w:color="auto"/>
                                                              </w:divBdr>
                                                              <w:divsChild>
                                                                <w:div w:id="1826168010">
                                                                  <w:marLeft w:val="0"/>
                                                                  <w:marRight w:val="0"/>
                                                                  <w:marTop w:val="0"/>
                                                                  <w:marBottom w:val="0"/>
                                                                  <w:divBdr>
                                                                    <w:top w:val="none" w:sz="0" w:space="0" w:color="auto"/>
                                                                    <w:left w:val="none" w:sz="0" w:space="0" w:color="auto"/>
                                                                    <w:bottom w:val="none" w:sz="0" w:space="0" w:color="auto"/>
                                                                    <w:right w:val="none" w:sz="0" w:space="0" w:color="auto"/>
                                                                  </w:divBdr>
                                                                  <w:divsChild>
                                                                    <w:div w:id="1803647895">
                                                                      <w:marLeft w:val="0"/>
                                                                      <w:marRight w:val="0"/>
                                                                      <w:marTop w:val="0"/>
                                                                      <w:marBottom w:val="0"/>
                                                                      <w:divBdr>
                                                                        <w:top w:val="none" w:sz="0" w:space="0" w:color="auto"/>
                                                                        <w:left w:val="none" w:sz="0" w:space="0" w:color="auto"/>
                                                                        <w:bottom w:val="none" w:sz="0" w:space="0" w:color="auto"/>
                                                                        <w:right w:val="none" w:sz="0" w:space="0" w:color="auto"/>
                                                                      </w:divBdr>
                                                                      <w:divsChild>
                                                                        <w:div w:id="1481919406">
                                                                          <w:marLeft w:val="0"/>
                                                                          <w:marRight w:val="0"/>
                                                                          <w:marTop w:val="0"/>
                                                                          <w:marBottom w:val="0"/>
                                                                          <w:divBdr>
                                                                            <w:top w:val="none" w:sz="0" w:space="0" w:color="auto"/>
                                                                            <w:left w:val="none" w:sz="0" w:space="0" w:color="auto"/>
                                                                            <w:bottom w:val="none" w:sz="0" w:space="0" w:color="auto"/>
                                                                            <w:right w:val="none" w:sz="0" w:space="0" w:color="auto"/>
                                                                          </w:divBdr>
                                                                          <w:divsChild>
                                                                            <w:div w:id="558170668">
                                                                              <w:marLeft w:val="0"/>
                                                                              <w:marRight w:val="0"/>
                                                                              <w:marTop w:val="0"/>
                                                                              <w:marBottom w:val="0"/>
                                                                              <w:divBdr>
                                                                                <w:top w:val="none" w:sz="0" w:space="0" w:color="auto"/>
                                                                                <w:left w:val="none" w:sz="0" w:space="0" w:color="auto"/>
                                                                                <w:bottom w:val="none" w:sz="0" w:space="0" w:color="auto"/>
                                                                                <w:right w:val="none" w:sz="0" w:space="0" w:color="auto"/>
                                                                              </w:divBdr>
                                                                              <w:divsChild>
                                                                                <w:div w:id="110654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0950079">
                                              <w:marLeft w:val="0"/>
                                              <w:marRight w:val="0"/>
                                              <w:marTop w:val="0"/>
                                              <w:marBottom w:val="0"/>
                                              <w:divBdr>
                                                <w:top w:val="none" w:sz="0" w:space="0" w:color="auto"/>
                                                <w:left w:val="none" w:sz="0" w:space="0" w:color="auto"/>
                                                <w:bottom w:val="none" w:sz="0" w:space="0" w:color="auto"/>
                                                <w:right w:val="none" w:sz="0" w:space="0" w:color="auto"/>
                                              </w:divBdr>
                                              <w:divsChild>
                                                <w:div w:id="1578975816">
                                                  <w:marLeft w:val="0"/>
                                                  <w:marRight w:val="0"/>
                                                  <w:marTop w:val="0"/>
                                                  <w:marBottom w:val="0"/>
                                                  <w:divBdr>
                                                    <w:top w:val="none" w:sz="0" w:space="0" w:color="auto"/>
                                                    <w:left w:val="none" w:sz="0" w:space="0" w:color="auto"/>
                                                    <w:bottom w:val="none" w:sz="0" w:space="0" w:color="auto"/>
                                                    <w:right w:val="none" w:sz="0" w:space="0" w:color="auto"/>
                                                  </w:divBdr>
                                                  <w:divsChild>
                                                    <w:div w:id="1173834216">
                                                      <w:marLeft w:val="0"/>
                                                      <w:marRight w:val="0"/>
                                                      <w:marTop w:val="0"/>
                                                      <w:marBottom w:val="0"/>
                                                      <w:divBdr>
                                                        <w:top w:val="none" w:sz="0" w:space="0" w:color="auto"/>
                                                        <w:left w:val="none" w:sz="0" w:space="0" w:color="auto"/>
                                                        <w:bottom w:val="none" w:sz="0" w:space="0" w:color="auto"/>
                                                        <w:right w:val="none" w:sz="0" w:space="0" w:color="auto"/>
                                                      </w:divBdr>
                                                      <w:divsChild>
                                                        <w:div w:id="2072731710">
                                                          <w:marLeft w:val="0"/>
                                                          <w:marRight w:val="0"/>
                                                          <w:marTop w:val="0"/>
                                                          <w:marBottom w:val="0"/>
                                                          <w:divBdr>
                                                            <w:top w:val="none" w:sz="0" w:space="0" w:color="auto"/>
                                                            <w:left w:val="none" w:sz="0" w:space="0" w:color="auto"/>
                                                            <w:bottom w:val="none" w:sz="0" w:space="0" w:color="auto"/>
                                                            <w:right w:val="none" w:sz="0" w:space="0" w:color="auto"/>
                                                          </w:divBdr>
                                                          <w:divsChild>
                                                            <w:div w:id="1910654507">
                                                              <w:marLeft w:val="0"/>
                                                              <w:marRight w:val="0"/>
                                                              <w:marTop w:val="0"/>
                                                              <w:marBottom w:val="0"/>
                                                              <w:divBdr>
                                                                <w:top w:val="none" w:sz="0" w:space="0" w:color="auto"/>
                                                                <w:left w:val="none" w:sz="0" w:space="0" w:color="auto"/>
                                                                <w:bottom w:val="none" w:sz="0" w:space="0" w:color="auto"/>
                                                                <w:right w:val="none" w:sz="0" w:space="0" w:color="auto"/>
                                                              </w:divBdr>
                                                              <w:divsChild>
                                                                <w:div w:id="1444576411">
                                                                  <w:marLeft w:val="0"/>
                                                                  <w:marRight w:val="0"/>
                                                                  <w:marTop w:val="0"/>
                                                                  <w:marBottom w:val="0"/>
                                                                  <w:divBdr>
                                                                    <w:top w:val="none" w:sz="0" w:space="0" w:color="auto"/>
                                                                    <w:left w:val="none" w:sz="0" w:space="0" w:color="auto"/>
                                                                    <w:bottom w:val="none" w:sz="0" w:space="0" w:color="auto"/>
                                                                    <w:right w:val="none" w:sz="0" w:space="0" w:color="auto"/>
                                                                  </w:divBdr>
                                                                  <w:divsChild>
                                                                    <w:div w:id="194119292">
                                                                      <w:marLeft w:val="0"/>
                                                                      <w:marRight w:val="0"/>
                                                                      <w:marTop w:val="0"/>
                                                                      <w:marBottom w:val="0"/>
                                                                      <w:divBdr>
                                                                        <w:top w:val="none" w:sz="0" w:space="0" w:color="auto"/>
                                                                        <w:left w:val="none" w:sz="0" w:space="0" w:color="auto"/>
                                                                        <w:bottom w:val="none" w:sz="0" w:space="0" w:color="auto"/>
                                                                        <w:right w:val="none" w:sz="0" w:space="0" w:color="auto"/>
                                                                      </w:divBdr>
                                                                      <w:divsChild>
                                                                        <w:div w:id="33892899">
                                                                          <w:marLeft w:val="0"/>
                                                                          <w:marRight w:val="0"/>
                                                                          <w:marTop w:val="0"/>
                                                                          <w:marBottom w:val="0"/>
                                                                          <w:divBdr>
                                                                            <w:top w:val="none" w:sz="0" w:space="0" w:color="auto"/>
                                                                            <w:left w:val="none" w:sz="0" w:space="0" w:color="auto"/>
                                                                            <w:bottom w:val="none" w:sz="0" w:space="0" w:color="auto"/>
                                                                            <w:right w:val="none" w:sz="0" w:space="0" w:color="auto"/>
                                                                          </w:divBdr>
                                                                          <w:divsChild>
                                                                            <w:div w:id="2141028341">
                                                                              <w:marLeft w:val="0"/>
                                                                              <w:marRight w:val="0"/>
                                                                              <w:marTop w:val="0"/>
                                                                              <w:marBottom w:val="0"/>
                                                                              <w:divBdr>
                                                                                <w:top w:val="none" w:sz="0" w:space="0" w:color="auto"/>
                                                                                <w:left w:val="none" w:sz="0" w:space="0" w:color="auto"/>
                                                                                <w:bottom w:val="none" w:sz="0" w:space="0" w:color="auto"/>
                                                                                <w:right w:val="none" w:sz="0" w:space="0" w:color="auto"/>
                                                                              </w:divBdr>
                                                                              <w:divsChild>
                                                                                <w:div w:id="1240870318">
                                                                                  <w:marLeft w:val="0"/>
                                                                                  <w:marRight w:val="0"/>
                                                                                  <w:marTop w:val="0"/>
                                                                                  <w:marBottom w:val="0"/>
                                                                                  <w:divBdr>
                                                                                    <w:top w:val="none" w:sz="0" w:space="0" w:color="auto"/>
                                                                                    <w:left w:val="none" w:sz="0" w:space="0" w:color="auto"/>
                                                                                    <w:bottom w:val="none" w:sz="0" w:space="0" w:color="auto"/>
                                                                                    <w:right w:val="none" w:sz="0" w:space="0" w:color="auto"/>
                                                                                  </w:divBdr>
                                                                                  <w:divsChild>
                                                                                    <w:div w:id="985015477">
                                                                                      <w:marLeft w:val="0"/>
                                                                                      <w:marRight w:val="0"/>
                                                                                      <w:marTop w:val="0"/>
                                                                                      <w:marBottom w:val="0"/>
                                                                                      <w:divBdr>
                                                                                        <w:top w:val="none" w:sz="0" w:space="0" w:color="auto"/>
                                                                                        <w:left w:val="none" w:sz="0" w:space="0" w:color="auto"/>
                                                                                        <w:bottom w:val="none" w:sz="0" w:space="0" w:color="auto"/>
                                                                                        <w:right w:val="none" w:sz="0" w:space="0" w:color="auto"/>
                                                                                      </w:divBdr>
                                                                                      <w:divsChild>
                                                                                        <w:div w:id="390538698">
                                                                                          <w:marLeft w:val="0"/>
                                                                                          <w:marRight w:val="0"/>
                                                                                          <w:marTop w:val="0"/>
                                                                                          <w:marBottom w:val="0"/>
                                                                                          <w:divBdr>
                                                                                            <w:top w:val="none" w:sz="0" w:space="0" w:color="auto"/>
                                                                                            <w:left w:val="none" w:sz="0" w:space="0" w:color="auto"/>
                                                                                            <w:bottom w:val="none" w:sz="0" w:space="0" w:color="auto"/>
                                                                                            <w:right w:val="none" w:sz="0" w:space="0" w:color="auto"/>
                                                                                          </w:divBdr>
                                                                                          <w:divsChild>
                                                                                            <w:div w:id="702637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1354</Words>
  <Characters>7719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2026-06-15T11:07:00Z</dcterms:created>
  <dcterms:modified xsi:type="dcterms:W3CDTF">2026-06-15T11:07:00Z</dcterms:modified>
</cp:coreProperties>
</file>